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11340" w:type="dxa"/>
        <w:tblInd w:w="-5" w:type="dxa"/>
        <w:tblLook w:val="04A0" w:firstRow="1" w:lastRow="0" w:firstColumn="1" w:lastColumn="0" w:noHBand="0" w:noVBand="1"/>
      </w:tblPr>
      <w:tblGrid>
        <w:gridCol w:w="5812"/>
        <w:gridCol w:w="5528"/>
      </w:tblGrid>
      <w:tr w:rsidR="00117858" w:rsidRPr="00B0237C" w:rsidTr="00117858">
        <w:trPr>
          <w:trHeight w:val="162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8" w:rsidRPr="00B927EA" w:rsidRDefault="00117858" w:rsidP="0008268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927EA">
              <w:rPr>
                <w:rFonts w:eastAsiaTheme="minorHAnsi"/>
                <w:b/>
                <w:sz w:val="20"/>
                <w:szCs w:val="20"/>
                <w:lang w:eastAsia="en-US"/>
              </w:rPr>
              <w:t>Инструкции по применению</w:t>
            </w:r>
          </w:p>
          <w:p w:rsidR="00117858" w:rsidRPr="00B927EA" w:rsidRDefault="00117858" w:rsidP="0008268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м</w:t>
            </w:r>
            <w:r w:rsidRPr="00B927EA">
              <w:rPr>
                <w:rFonts w:eastAsiaTheme="minorHAnsi"/>
                <w:b/>
                <w:sz w:val="20"/>
                <w:szCs w:val="20"/>
                <w:lang w:eastAsia="en-US"/>
              </w:rPr>
              <w:t>едицинского изделия</w:t>
            </w:r>
          </w:p>
          <w:p w:rsidR="00117858" w:rsidRPr="00B927EA" w:rsidRDefault="00117858" w:rsidP="0008268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927EA">
              <w:rPr>
                <w:rFonts w:eastAsiaTheme="minorHAnsi"/>
                <w:b/>
                <w:sz w:val="20"/>
                <w:szCs w:val="20"/>
                <w:lang w:eastAsia="en-US"/>
              </w:rPr>
              <w:t>Зеркало стоматологическое без ручки</w:t>
            </w:r>
          </w:p>
          <w:p w:rsidR="00117858" w:rsidRDefault="00117858" w:rsidP="00082689">
            <w:pPr>
              <w:jc w:val="center"/>
            </w:pPr>
            <w:r w:rsidRPr="00B927EA">
              <w:rPr>
                <w:rFonts w:eastAsiaTheme="minorHAnsi"/>
                <w:b/>
                <w:sz w:val="20"/>
                <w:szCs w:val="20"/>
                <w:lang w:eastAsia="en-US"/>
              </w:rPr>
              <w:t>Р</w:t>
            </w:r>
            <w:r w:rsidR="004065C5">
              <w:rPr>
                <w:rFonts w:eastAsiaTheme="minorHAnsi"/>
                <w:b/>
                <w:sz w:val="20"/>
                <w:szCs w:val="20"/>
                <w:lang w:eastAsia="en-US"/>
              </w:rPr>
              <w:t>ег. уд.</w:t>
            </w:r>
            <w:bookmarkStart w:id="0" w:name="_GoBack"/>
            <w:bookmarkEnd w:id="0"/>
            <w:r w:rsidRPr="00B927E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РЗН № РЗН 2017/6343 от 06.10.2017</w:t>
            </w:r>
          </w:p>
          <w:tbl>
            <w:tblPr>
              <w:tblStyle w:val="3"/>
              <w:tblW w:w="5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9"/>
              <w:gridCol w:w="283"/>
            </w:tblGrid>
            <w:tr w:rsidR="00117858" w:rsidRPr="00B0237C" w:rsidTr="00117858">
              <w:trPr>
                <w:gridAfter w:val="1"/>
                <w:wAfter w:w="283" w:type="dxa"/>
              </w:trPr>
              <w:tc>
                <w:tcPr>
                  <w:tcW w:w="5279" w:type="dxa"/>
                </w:tcPr>
                <w:p w:rsidR="00117858" w:rsidRDefault="00117858" w:rsidP="00082689">
                  <w:pPr>
                    <w:widowControl w:val="0"/>
                    <w:spacing w:before="21"/>
                    <w:jc w:val="both"/>
                    <w:rPr>
                      <w:rFonts w:eastAsia="Verdana"/>
                      <w:b/>
                      <w:sz w:val="16"/>
                      <w:szCs w:val="16"/>
                      <w:lang w:eastAsia="en-US"/>
                    </w:rPr>
                  </w:pPr>
                </w:p>
                <w:p w:rsidR="00117858" w:rsidRPr="00B0237C" w:rsidRDefault="00117858" w:rsidP="00082689">
                  <w:pPr>
                    <w:widowControl w:val="0"/>
                    <w:spacing w:before="21"/>
                    <w:jc w:val="both"/>
                    <w:rPr>
                      <w:rFonts w:eastAsia="Verdana"/>
                      <w:b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="Verdana"/>
                      <w:b/>
                      <w:sz w:val="16"/>
                      <w:szCs w:val="16"/>
                      <w:lang w:eastAsia="en-US"/>
                    </w:rPr>
                    <w:t>Наименование медицинского изделия:</w:t>
                  </w:r>
                </w:p>
                <w:p w:rsidR="00117858" w:rsidRPr="00B0237C" w:rsidRDefault="00117858" w:rsidP="00082689">
                  <w:pPr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Зеркало стоматологическое без ручки.</w:t>
                  </w:r>
                </w:p>
              </w:tc>
            </w:tr>
            <w:tr w:rsidR="00117858" w:rsidRPr="00B0237C" w:rsidTr="00117858">
              <w:trPr>
                <w:gridAfter w:val="1"/>
                <w:wAfter w:w="283" w:type="dxa"/>
              </w:trPr>
              <w:tc>
                <w:tcPr>
                  <w:tcW w:w="5279" w:type="dxa"/>
                </w:tcPr>
                <w:p w:rsidR="00117858" w:rsidRPr="00B0237C" w:rsidRDefault="00117858" w:rsidP="00082689">
                  <w:pPr>
                    <w:jc w:val="center"/>
                    <w:rPr>
                      <w:rFonts w:eastAsiaTheme="minorHAnsi"/>
                      <w:b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noProof/>
                      <w:sz w:val="22"/>
                      <w:szCs w:val="22"/>
                    </w:rPr>
                    <w:drawing>
                      <wp:inline distT="0" distB="0" distL="0" distR="0" wp14:anchorId="3EDA104F" wp14:editId="4EB08602">
                        <wp:extent cx="1269114" cy="988832"/>
                        <wp:effectExtent l="0" t="0" r="7620" b="1905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684" cy="990055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7858" w:rsidRPr="00B0237C" w:rsidRDefault="00117858" w:rsidP="00082689">
                  <w:pPr>
                    <w:jc w:val="center"/>
                    <w:rPr>
                      <w:rFonts w:eastAsiaTheme="minorHAnsi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17858" w:rsidRPr="00B0237C" w:rsidTr="00117858">
              <w:tc>
                <w:tcPr>
                  <w:tcW w:w="5562" w:type="dxa"/>
                  <w:gridSpan w:val="2"/>
                </w:tcPr>
                <w:p w:rsidR="00117858" w:rsidRPr="00B0237C" w:rsidRDefault="00117858" w:rsidP="00117858">
                  <w:pPr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Зеркало стоматологическое без ручки</w:t>
                  </w:r>
                </w:p>
                <w:p w:rsidR="00117858" w:rsidRPr="00B0237C" w:rsidRDefault="00117858" w:rsidP="00117858">
                  <w:pPr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Варианты исполнения:</w:t>
                  </w:r>
                </w:p>
                <w:p w:rsidR="00117858" w:rsidRPr="00B0237C" w:rsidRDefault="00117858" w:rsidP="00117858">
                  <w:pPr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- Зеркало стоматологическое №4, диаметр 22 мм;</w:t>
                  </w:r>
                </w:p>
                <w:p w:rsidR="00117858" w:rsidRPr="00B0237C" w:rsidRDefault="00117858" w:rsidP="00117858">
                  <w:pPr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- Зеркало стоматологическое №5, диаметр 24 мм.</w:t>
                  </w:r>
                </w:p>
                <w:p w:rsidR="00117858" w:rsidRPr="00B0237C" w:rsidRDefault="00117858" w:rsidP="00117858">
                  <w:pPr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17858" w:rsidRPr="00B0237C" w:rsidTr="00117858">
              <w:tc>
                <w:tcPr>
                  <w:tcW w:w="5562" w:type="dxa"/>
                  <w:gridSpan w:val="2"/>
                </w:tcPr>
                <w:p w:rsidR="00117858" w:rsidRPr="00B0237C" w:rsidRDefault="00117858" w:rsidP="00117858">
                  <w:pPr>
                    <w:jc w:val="both"/>
                    <w:rPr>
                      <w:rFonts w:eastAsiaTheme="minorHAnsi"/>
                      <w:b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b/>
                      <w:sz w:val="16"/>
                      <w:szCs w:val="16"/>
                      <w:lang w:eastAsia="en-US"/>
                    </w:rPr>
                    <w:t>Назначение медицинского изделия:</w:t>
                  </w:r>
                </w:p>
                <w:p w:rsidR="00117858" w:rsidRPr="00B0237C" w:rsidRDefault="00117858" w:rsidP="00117858">
                  <w:pPr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Зеркало стоматологическое предназначено для проведения осмотра полости рта пациента.</w:t>
                  </w:r>
                </w:p>
                <w:p w:rsidR="00117858" w:rsidRPr="00B0237C" w:rsidRDefault="00117858" w:rsidP="00117858">
                  <w:pPr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  <w:p w:rsidR="00117858" w:rsidRPr="00B0237C" w:rsidRDefault="00117858" w:rsidP="00117858">
                  <w:pPr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b/>
                      <w:sz w:val="16"/>
                      <w:szCs w:val="16"/>
                      <w:lang w:eastAsia="en-US"/>
                    </w:rPr>
                    <w:t xml:space="preserve">Область применения </w:t>
                  </w:r>
                  <w:r w:rsidRPr="00B0237C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– для профессионального применения в стоматологии.</w:t>
                  </w:r>
                </w:p>
                <w:p w:rsidR="00117858" w:rsidRPr="00B0237C" w:rsidRDefault="00117858" w:rsidP="00117858">
                  <w:pPr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17858" w:rsidRPr="00B0237C" w:rsidTr="00117858">
              <w:tc>
                <w:tcPr>
                  <w:tcW w:w="5562" w:type="dxa"/>
                  <w:gridSpan w:val="2"/>
                </w:tcPr>
                <w:p w:rsidR="00117858" w:rsidRPr="00B0237C" w:rsidRDefault="00117858" w:rsidP="00117858">
                  <w:pPr>
                    <w:jc w:val="both"/>
                    <w:rPr>
                      <w:rFonts w:eastAsiaTheme="minorHAnsi"/>
                      <w:b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b/>
                      <w:sz w:val="16"/>
                      <w:szCs w:val="16"/>
                      <w:lang w:eastAsia="en-US"/>
                    </w:rPr>
                    <w:t>Состав и характеристики изделия:</w:t>
                  </w:r>
                </w:p>
                <w:p w:rsidR="00117858" w:rsidRPr="00B0237C" w:rsidRDefault="00117858" w:rsidP="00117858">
                  <w:pPr>
                    <w:jc w:val="both"/>
                    <w:rPr>
                      <w:rFonts w:eastAsiaTheme="minorHAnsi"/>
                      <w:i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i/>
                      <w:sz w:val="16"/>
                      <w:szCs w:val="16"/>
                      <w:lang w:eastAsia="en-US"/>
                    </w:rPr>
                    <w:t>Зеркало стоматологическое без ручки</w:t>
                  </w:r>
                </w:p>
                <w:p w:rsidR="00117858" w:rsidRPr="00B0237C" w:rsidRDefault="00117858" w:rsidP="00117858">
                  <w:pPr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Варианты исполнения:</w:t>
                  </w:r>
                </w:p>
                <w:p w:rsidR="00117858" w:rsidRPr="00B0237C" w:rsidRDefault="00117858" w:rsidP="00117858">
                  <w:pPr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- Зеркало стоматологическое №4, диаметр 22 мм;</w:t>
                  </w:r>
                </w:p>
                <w:p w:rsidR="00117858" w:rsidRPr="00B0237C" w:rsidRDefault="00117858" w:rsidP="00117858">
                  <w:pPr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- Зеркало стоматологическое №5, диаметр 24 мм.</w:t>
                  </w:r>
                </w:p>
                <w:p w:rsidR="00117858" w:rsidRPr="00B0237C" w:rsidRDefault="00117858" w:rsidP="00117858">
                  <w:pPr>
                    <w:jc w:val="both"/>
                    <w:rPr>
                      <w:rFonts w:eastAsiaTheme="minorHAnsi"/>
                      <w:i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i/>
                      <w:sz w:val="16"/>
                      <w:szCs w:val="16"/>
                      <w:lang w:eastAsia="en-US"/>
                    </w:rPr>
                    <w:t>Зеркало стоматологическое без ручки:</w:t>
                  </w:r>
                </w:p>
                <w:p w:rsidR="00117858" w:rsidRPr="00B0237C" w:rsidRDefault="00117858" w:rsidP="00117858">
                  <w:pPr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Классификация: Зеркало твердых размеров (ТР)</w:t>
                  </w:r>
                </w:p>
                <w:p w:rsidR="00117858" w:rsidRPr="00B0237C" w:rsidRDefault="00117858" w:rsidP="00117858">
                  <w:pPr>
                    <w:jc w:val="both"/>
                    <w:rPr>
                      <w:rFonts w:eastAsiaTheme="minorHAnsi"/>
                      <w:i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i/>
                      <w:sz w:val="16"/>
                      <w:szCs w:val="16"/>
                      <w:lang w:eastAsia="en-US"/>
                    </w:rPr>
                    <w:t>Состав инструмента:</w:t>
                  </w:r>
                </w:p>
                <w:p w:rsidR="00117858" w:rsidRPr="00B0237C" w:rsidRDefault="00117858" w:rsidP="00117858">
                  <w:pPr>
                    <w:jc w:val="both"/>
                    <w:rPr>
                      <w:rFonts w:eastAsiaTheme="minorHAnsi"/>
                      <w:i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i/>
                      <w:sz w:val="16"/>
                      <w:szCs w:val="16"/>
                      <w:lang w:eastAsia="en-US"/>
                    </w:rPr>
                    <w:t>Головка зеркала: Узел, включающий зеркало, корпус и стержень.</w:t>
                  </w:r>
                </w:p>
                <w:p w:rsidR="00117858" w:rsidRPr="00B0237C" w:rsidRDefault="00117858" w:rsidP="00117858">
                  <w:pPr>
                    <w:jc w:val="both"/>
                    <w:rPr>
                      <w:rFonts w:eastAsiaTheme="minorHAnsi"/>
                      <w:i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i/>
                      <w:sz w:val="16"/>
                      <w:szCs w:val="16"/>
                      <w:lang w:eastAsia="en-US"/>
                    </w:rPr>
                    <w:t>Корпус: Оболочка, для крепления и фиксации зеркала.</w:t>
                  </w:r>
                </w:p>
                <w:p w:rsidR="00117858" w:rsidRPr="00B0237C" w:rsidRDefault="00117858" w:rsidP="00117858">
                  <w:pPr>
                    <w:jc w:val="both"/>
                    <w:rPr>
                      <w:rFonts w:eastAsiaTheme="minorHAnsi"/>
                      <w:i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i/>
                      <w:sz w:val="16"/>
                      <w:szCs w:val="16"/>
                      <w:lang w:eastAsia="en-US"/>
                    </w:rPr>
                    <w:t>Стержень: Часть головки зеркала, соединяющая корпус с ручкой. Примечание – медицинское изделие поставляется без ручек.</w:t>
                  </w:r>
                </w:p>
                <w:p w:rsidR="00117858" w:rsidRPr="00B0237C" w:rsidRDefault="00117858" w:rsidP="00117858">
                  <w:pPr>
                    <w:jc w:val="both"/>
                    <w:rPr>
                      <w:rFonts w:eastAsiaTheme="minorHAnsi"/>
                      <w:i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i/>
                      <w:sz w:val="16"/>
                      <w:szCs w:val="16"/>
                      <w:lang w:eastAsia="en-US"/>
                    </w:rPr>
                    <w:t>Зеркало: Гладкая поверхность, с отражающим и защитным покрытием, нанесенным на поверхность, для отражения света. (Плоское зеркало: Стоматологическое зеркало, отражающая поверхность которого плоская).</w:t>
                  </w:r>
                </w:p>
                <w:p w:rsidR="00117858" w:rsidRPr="00B0237C" w:rsidRDefault="00117858" w:rsidP="00117858">
                  <w:pPr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Головка зеркала должна быть расположена так, чтобы продольная ось стержня делила корпус пополам, обеспечивая его симметричное крепление относительно плоской поверхности стекла/корпуса зеркала.</w:t>
                  </w:r>
                </w:p>
                <w:p w:rsidR="00117858" w:rsidRPr="00B0237C" w:rsidRDefault="00117858" w:rsidP="00117858">
                  <w:pPr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17858" w:rsidRPr="00B0237C" w:rsidTr="00117858">
              <w:tc>
                <w:tcPr>
                  <w:tcW w:w="5562" w:type="dxa"/>
                  <w:gridSpan w:val="2"/>
                </w:tcPr>
                <w:p w:rsidR="00117858" w:rsidRPr="00B0237C" w:rsidRDefault="00117858" w:rsidP="00117858">
                  <w:pPr>
                    <w:jc w:val="both"/>
                    <w:rPr>
                      <w:rFonts w:eastAsiaTheme="minorHAnsi"/>
                      <w:b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b/>
                      <w:sz w:val="16"/>
                      <w:szCs w:val="16"/>
                      <w:lang w:eastAsia="en-US"/>
                    </w:rPr>
                    <w:t>Показания к применению:</w:t>
                  </w:r>
                </w:p>
                <w:p w:rsidR="00117858" w:rsidRPr="00B0237C" w:rsidRDefault="00117858" w:rsidP="00117858">
                  <w:pPr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Зеркало стоматологическое предназначено для проведения осмотра полости рта пациента.</w:t>
                  </w:r>
                </w:p>
                <w:p w:rsidR="00117858" w:rsidRPr="00B0237C" w:rsidRDefault="00117858" w:rsidP="00117858">
                  <w:pPr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 xml:space="preserve">Зеркало стоматологическое – это инструмент, который присутствует в наборе инструментов врача стоматолога. </w:t>
                  </w:r>
                </w:p>
                <w:p w:rsidR="00117858" w:rsidRPr="00B0237C" w:rsidRDefault="00117858" w:rsidP="00117858">
                  <w:pPr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Головка зеркала имеет округлую форму и предназначена для осмотра определенных участков, видимость которых затруднена. Изделие отодвигает и защищает губы, щеки и язык, обеспечивает дополнительное освещение затемненных частей зуба и полости рта, отражая свет стоматологического светильника. Зеркало также служит для обеспечения видимости рабочего поля и для защиты мягких тканей полости рта при работе с ротационными инструментами на больших скоростях.</w:t>
                  </w:r>
                </w:p>
                <w:p w:rsidR="00117858" w:rsidRPr="00B0237C" w:rsidRDefault="00117858" w:rsidP="00117858">
                  <w:pPr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Область применения – для профессионального применения в стоматологии.</w:t>
                  </w:r>
                </w:p>
                <w:p w:rsidR="00117858" w:rsidRPr="00B0237C" w:rsidRDefault="00117858" w:rsidP="00117858">
                  <w:pPr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17858" w:rsidRPr="00B0237C" w:rsidTr="00117858">
              <w:tc>
                <w:tcPr>
                  <w:tcW w:w="5562" w:type="dxa"/>
                  <w:gridSpan w:val="2"/>
                </w:tcPr>
                <w:p w:rsidR="00117858" w:rsidRPr="00B0237C" w:rsidRDefault="00117858" w:rsidP="00117858">
                  <w:pPr>
                    <w:jc w:val="both"/>
                    <w:rPr>
                      <w:rFonts w:eastAsiaTheme="minorHAnsi"/>
                      <w:b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b/>
                      <w:sz w:val="16"/>
                      <w:szCs w:val="16"/>
                      <w:lang w:eastAsia="en-US"/>
                    </w:rPr>
                    <w:t>Противопоказания:</w:t>
                  </w:r>
                </w:p>
                <w:p w:rsidR="00117858" w:rsidRPr="00B0237C" w:rsidRDefault="00117858" w:rsidP="00117858">
                  <w:pPr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Медицинское изделие предназначено только для профессионального применения в стоматологии.</w:t>
                  </w:r>
                </w:p>
                <w:p w:rsidR="00117858" w:rsidRPr="00B0237C" w:rsidRDefault="00117858" w:rsidP="00117858">
                  <w:pPr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При использовании согласно инструкции по применению противопоказания не выявлены.</w:t>
                  </w:r>
                </w:p>
                <w:p w:rsidR="00117858" w:rsidRPr="00B0237C" w:rsidRDefault="00117858" w:rsidP="00117858">
                  <w:pPr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17858" w:rsidRPr="00B0237C" w:rsidTr="00117858">
              <w:trPr>
                <w:trHeight w:val="1587"/>
              </w:trPr>
              <w:tc>
                <w:tcPr>
                  <w:tcW w:w="5562" w:type="dxa"/>
                  <w:gridSpan w:val="2"/>
                </w:tcPr>
                <w:p w:rsidR="00117858" w:rsidRPr="00B0237C" w:rsidRDefault="00117858" w:rsidP="00117858">
                  <w:pPr>
                    <w:jc w:val="both"/>
                    <w:rPr>
                      <w:rFonts w:eastAsiaTheme="minorHAnsi"/>
                      <w:b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b/>
                      <w:sz w:val="16"/>
                      <w:szCs w:val="16"/>
                      <w:lang w:eastAsia="en-US"/>
                    </w:rPr>
                    <w:t>Порядок применения:</w:t>
                  </w:r>
                </w:p>
                <w:p w:rsidR="00117858" w:rsidRPr="00B0237C" w:rsidRDefault="00117858" w:rsidP="00117858">
                  <w:pPr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Зеркала стоматологические поставляются без ручек. Возможно использовать ручки для стоматологических зеркал любого производителя, имеющие соответствующий вид резьбы для фиксации зеркала (зарегистрированные в Росздравнадзоре РФ и разрешённые к применению в качестве медицинского изделия). Перед применением необходимо убедиться в надежной фиксации зеркала стоматологического в ручке для зеркала. Медицинское изделие подвергается стандартным методам дезинфекции и стерилизации.</w:t>
                  </w:r>
                </w:p>
                <w:p w:rsidR="00117858" w:rsidRPr="00B0237C" w:rsidRDefault="00117858" w:rsidP="00117858">
                  <w:pPr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Зеркала стоматологические поставляются в нестерильном виде. Перед применением необходимо провести стерилизацию.</w:t>
                  </w:r>
                </w:p>
                <w:p w:rsidR="00117858" w:rsidRPr="00B0237C" w:rsidRDefault="00117858" w:rsidP="00117858">
                  <w:pPr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  <w:p w:rsidR="00117858" w:rsidRPr="00B0237C" w:rsidRDefault="00117858" w:rsidP="00117858">
                  <w:pPr>
                    <w:jc w:val="both"/>
                    <w:rPr>
                      <w:rFonts w:eastAsiaTheme="minorHAnsi"/>
                      <w:b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b/>
                      <w:sz w:val="16"/>
                      <w:szCs w:val="16"/>
                      <w:lang w:eastAsia="en-US"/>
                    </w:rPr>
                    <w:t>ПРИМЕЧАНИЕ:</w:t>
                  </w:r>
                </w:p>
                <w:p w:rsidR="00117858" w:rsidRPr="00B0237C" w:rsidRDefault="00117858" w:rsidP="00117858">
                  <w:pPr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- Не использовать медицинское изделие, имеющее повреждение;</w:t>
                  </w:r>
                </w:p>
                <w:p w:rsidR="00117858" w:rsidRPr="00B0237C" w:rsidRDefault="00117858" w:rsidP="00117858">
                  <w:pPr>
                    <w:jc w:val="both"/>
                    <w:rPr>
                      <w:rFonts w:eastAsiaTheme="minorHAnsi"/>
                      <w:b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- Использовать медицинское изделие только по назначению.</w:t>
                  </w:r>
                </w:p>
              </w:tc>
            </w:tr>
          </w:tbl>
          <w:p w:rsidR="009A5204" w:rsidRDefault="009A5204" w:rsidP="009A5204">
            <w:pPr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  <w:p w:rsidR="009A5204" w:rsidRPr="00B0237C" w:rsidRDefault="009A5204" w:rsidP="009A5204">
            <w:pPr>
              <w:ind w:left="176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B0237C">
              <w:rPr>
                <w:rFonts w:eastAsiaTheme="minorHAnsi"/>
                <w:b/>
                <w:sz w:val="16"/>
                <w:szCs w:val="16"/>
                <w:lang w:eastAsia="en-US"/>
              </w:rPr>
              <w:t>Меры предосторожности при применении:</w:t>
            </w:r>
          </w:p>
          <w:p w:rsidR="009A5204" w:rsidRPr="00B0237C" w:rsidRDefault="009A5204" w:rsidP="009A5204">
            <w:pPr>
              <w:numPr>
                <w:ilvl w:val="0"/>
                <w:numId w:val="1"/>
              </w:numPr>
              <w:tabs>
                <w:tab w:val="left" w:pos="160"/>
              </w:tabs>
              <w:ind w:left="102" w:hanging="102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0237C">
              <w:rPr>
                <w:rFonts w:eastAsiaTheme="minorHAnsi"/>
                <w:sz w:val="16"/>
                <w:szCs w:val="16"/>
                <w:lang w:eastAsia="en-US"/>
              </w:rPr>
              <w:t>Не используйте инструменты не по назначению и не прикладывайте чрезмерные усилия к соединениям и держателю изделия.</w:t>
            </w:r>
          </w:p>
          <w:p w:rsidR="009A5204" w:rsidRPr="00B0237C" w:rsidRDefault="009A5204" w:rsidP="009A5204">
            <w:pPr>
              <w:numPr>
                <w:ilvl w:val="0"/>
                <w:numId w:val="1"/>
              </w:numPr>
              <w:tabs>
                <w:tab w:val="left" w:pos="160"/>
              </w:tabs>
              <w:ind w:left="102" w:hanging="102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0237C">
              <w:rPr>
                <w:rFonts w:eastAsiaTheme="minorHAnsi"/>
                <w:sz w:val="16"/>
                <w:szCs w:val="16"/>
                <w:lang w:eastAsia="en-US"/>
              </w:rPr>
              <w:t>Не используйте медицинское изделие, имеющее повреждение.</w:t>
            </w:r>
          </w:p>
          <w:p w:rsidR="00117858" w:rsidRPr="009A5204" w:rsidRDefault="009A5204" w:rsidP="009A5204">
            <w:pPr>
              <w:numPr>
                <w:ilvl w:val="0"/>
                <w:numId w:val="1"/>
              </w:numPr>
              <w:tabs>
                <w:tab w:val="left" w:pos="160"/>
              </w:tabs>
              <w:ind w:left="102" w:hanging="102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0237C">
              <w:rPr>
                <w:rFonts w:eastAsiaTheme="minorHAnsi"/>
                <w:sz w:val="16"/>
                <w:szCs w:val="16"/>
                <w:lang w:eastAsia="en-US"/>
              </w:rPr>
              <w:t>Оберегайте медицинское изделие от ударов и падений, обращайтесь с изделием осторожно.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12"/>
            </w:tblGrid>
            <w:tr w:rsidR="00117858" w:rsidRPr="00B0237C" w:rsidTr="00117858">
              <w:tc>
                <w:tcPr>
                  <w:tcW w:w="5596" w:type="dxa"/>
                </w:tcPr>
                <w:p w:rsidR="00117858" w:rsidRPr="00B0237C" w:rsidRDefault="00117858" w:rsidP="00082689">
                  <w:pPr>
                    <w:numPr>
                      <w:ilvl w:val="0"/>
                      <w:numId w:val="1"/>
                    </w:numPr>
                    <w:tabs>
                      <w:tab w:val="left" w:pos="160"/>
                    </w:tabs>
                    <w:ind w:left="102" w:hanging="102"/>
                    <w:contextualSpacing/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Никогда не используйте абразивные материалы для чистки изделия, поскольку они могут повредить покрытие, а также чистящие кисточки с жестким ворсом. Впоследствии это может привести к обесцвечиванию, ржавлению или появлению точечной коррозии на изделии. Проводите манипуляции с инструментом, держа его за кончик рукоятки. Рекомендуемые чистящие растворы и средства для промывки с рН 7,0.</w:t>
                  </w:r>
                </w:p>
                <w:p w:rsidR="00117858" w:rsidRPr="00B0237C" w:rsidRDefault="00117858" w:rsidP="00082689">
                  <w:pPr>
                    <w:numPr>
                      <w:ilvl w:val="0"/>
                      <w:numId w:val="1"/>
                    </w:numPr>
                    <w:tabs>
                      <w:tab w:val="left" w:pos="160"/>
                    </w:tabs>
                    <w:ind w:left="102" w:hanging="102"/>
                    <w:contextualSpacing/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 xml:space="preserve">Чистку инструментов должен производить только персонал, который может обеспечить адекватную защиту рабочих поверхностей в процессе хранения и стерилизации.  </w:t>
                  </w:r>
                </w:p>
                <w:p w:rsidR="00117858" w:rsidRPr="00B0237C" w:rsidRDefault="00117858" w:rsidP="00082689">
                  <w:pPr>
                    <w:numPr>
                      <w:ilvl w:val="0"/>
                      <w:numId w:val="1"/>
                    </w:numPr>
                    <w:tabs>
                      <w:tab w:val="left" w:pos="160"/>
                    </w:tabs>
                    <w:ind w:left="102" w:hanging="102"/>
                    <w:contextualSpacing/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Не складывайте инструмент с другими, более тяжелыми инструментами. Всегда помните о правиле, согласно которому тяжелые инструменты кладутся вниз, а легкие инструменты складываются сверху.</w:t>
                  </w:r>
                </w:p>
                <w:p w:rsidR="00117858" w:rsidRPr="00B0237C" w:rsidRDefault="00117858" w:rsidP="00082689">
                  <w:pPr>
                    <w:numPr>
                      <w:ilvl w:val="0"/>
                      <w:numId w:val="1"/>
                    </w:numPr>
                    <w:tabs>
                      <w:tab w:val="left" w:pos="160"/>
                    </w:tabs>
                    <w:ind w:left="102" w:hanging="102"/>
                    <w:contextualSpacing/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Не используйте универсальные смазки для инструмента. Для смазки этого инструмента следует использовать только водорастворимую смазку.</w:t>
                  </w:r>
                </w:p>
                <w:p w:rsidR="00117858" w:rsidRPr="00B0237C" w:rsidRDefault="00117858" w:rsidP="00082689">
                  <w:pPr>
                    <w:numPr>
                      <w:ilvl w:val="0"/>
                      <w:numId w:val="1"/>
                    </w:numPr>
                    <w:tabs>
                      <w:tab w:val="left" w:pos="160"/>
                    </w:tabs>
                    <w:ind w:left="102" w:hanging="102"/>
                    <w:contextualSpacing/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Не оставляйте инструмент в химических стерилизующих растворах на период более долгий, чем это необходимо. После стерилизации инструмент следует тщательно промыть теплой дистиллированной водой, чтобы удалить все следы химических веществ и предотвратить его обесцвечивание и появление точечной коррозии.</w:t>
                  </w:r>
                </w:p>
                <w:p w:rsidR="00117858" w:rsidRPr="00B0237C" w:rsidRDefault="00117858" w:rsidP="00082689">
                  <w:pPr>
                    <w:numPr>
                      <w:ilvl w:val="0"/>
                      <w:numId w:val="1"/>
                    </w:numPr>
                    <w:tabs>
                      <w:tab w:val="left" w:pos="160"/>
                    </w:tabs>
                    <w:ind w:left="102" w:hanging="102"/>
                    <w:contextualSpacing/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Не храните инструмент влажным. Вначале его необходимо тщательно высушить.</w:t>
                  </w:r>
                </w:p>
                <w:p w:rsidR="00117858" w:rsidRPr="00B0237C" w:rsidRDefault="00117858" w:rsidP="00082689">
                  <w:pPr>
                    <w:tabs>
                      <w:tab w:val="left" w:pos="160"/>
                    </w:tabs>
                    <w:contextualSpacing/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  <w:p w:rsidR="00117858" w:rsidRPr="00B0237C" w:rsidRDefault="00117858" w:rsidP="00082689">
                  <w:pPr>
                    <w:tabs>
                      <w:tab w:val="left" w:pos="160"/>
                    </w:tabs>
                    <w:ind w:firstLine="102"/>
                    <w:contextualSpacing/>
                    <w:jc w:val="both"/>
                    <w:rPr>
                      <w:rFonts w:eastAsiaTheme="minorHAnsi"/>
                      <w:b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b/>
                      <w:sz w:val="16"/>
                      <w:szCs w:val="16"/>
                      <w:lang w:eastAsia="en-US"/>
                    </w:rPr>
                    <w:t>Взаимодействие с другими медицинскими изделиями:</w:t>
                  </w:r>
                </w:p>
                <w:p w:rsidR="00117858" w:rsidRPr="00B0237C" w:rsidRDefault="00117858" w:rsidP="00082689">
                  <w:pPr>
                    <w:tabs>
                      <w:tab w:val="left" w:pos="160"/>
                    </w:tabs>
                    <w:ind w:firstLine="102"/>
                    <w:contextualSpacing/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Применение зеркала не воздействует на процесс взаимной обусловленности и связи медицинских изделий:</w:t>
                  </w:r>
                </w:p>
                <w:p w:rsidR="00117858" w:rsidRPr="00B0237C" w:rsidRDefault="00117858" w:rsidP="00082689">
                  <w:pPr>
                    <w:tabs>
                      <w:tab w:val="left" w:pos="160"/>
                    </w:tabs>
                    <w:contextualSpacing/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- на функционирование изделия не влияют внешние электромагнитные поля и излучения.</w:t>
                  </w:r>
                </w:p>
                <w:p w:rsidR="00117858" w:rsidRPr="00B0237C" w:rsidRDefault="00117858" w:rsidP="00082689">
                  <w:pPr>
                    <w:tabs>
                      <w:tab w:val="left" w:pos="160"/>
                    </w:tabs>
                    <w:contextualSpacing/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- изделие не создает риска электромагнитных помех для других медицинских изделий.</w:t>
                  </w:r>
                </w:p>
                <w:p w:rsidR="00117858" w:rsidRPr="00B0237C" w:rsidRDefault="00117858" w:rsidP="00082689">
                  <w:pPr>
                    <w:jc w:val="both"/>
                    <w:rPr>
                      <w:rFonts w:eastAsiaTheme="minorHAnsi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17858" w:rsidRPr="00B0237C" w:rsidTr="00117858">
              <w:tc>
                <w:tcPr>
                  <w:tcW w:w="5596" w:type="dxa"/>
                </w:tcPr>
                <w:p w:rsidR="00117858" w:rsidRPr="00B0237C" w:rsidRDefault="00117858" w:rsidP="00082689">
                  <w:pPr>
                    <w:jc w:val="both"/>
                    <w:rPr>
                      <w:rFonts w:eastAsiaTheme="minorHAnsi"/>
                      <w:b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b/>
                      <w:sz w:val="16"/>
                      <w:szCs w:val="16"/>
                      <w:lang w:eastAsia="en-US"/>
                    </w:rPr>
                    <w:t>Условия применения:</w:t>
                  </w:r>
                </w:p>
                <w:p w:rsidR="00117858" w:rsidRPr="00B0237C" w:rsidRDefault="00117858" w:rsidP="00082689">
                  <w:pPr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Медицинское изделие для профессионального применения в стоматологии при условиях применения:</w:t>
                  </w:r>
                </w:p>
                <w:p w:rsidR="00117858" w:rsidRPr="00B0237C" w:rsidRDefault="00117858" w:rsidP="00082689">
                  <w:pPr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‒ температура окружающего воздуха от + 15°С до +45°С;</w:t>
                  </w:r>
                </w:p>
                <w:p w:rsidR="00117858" w:rsidRPr="00B0237C" w:rsidRDefault="00117858" w:rsidP="00082689">
                  <w:pPr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‒ относительная влажность от 10 % до 80 %, без конденсации;</w:t>
                  </w:r>
                </w:p>
                <w:p w:rsidR="00117858" w:rsidRPr="00B0237C" w:rsidRDefault="00117858" w:rsidP="00082689">
                  <w:pPr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 xml:space="preserve">‒ атмосферное давление от 500 </w:t>
                  </w:r>
                  <w:proofErr w:type="spellStart"/>
                  <w:r w:rsidRPr="00B0237C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гПа</w:t>
                  </w:r>
                  <w:proofErr w:type="spellEnd"/>
                  <w:r w:rsidRPr="00B0237C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 xml:space="preserve"> до 1067 </w:t>
                  </w:r>
                  <w:proofErr w:type="spellStart"/>
                  <w:r w:rsidRPr="00B0237C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гПа</w:t>
                  </w:r>
                  <w:proofErr w:type="spellEnd"/>
                  <w:r w:rsidRPr="00B0237C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.</w:t>
                  </w:r>
                </w:p>
                <w:p w:rsidR="00117858" w:rsidRPr="00B0237C" w:rsidRDefault="00117858" w:rsidP="00082689">
                  <w:pPr>
                    <w:jc w:val="both"/>
                    <w:rPr>
                      <w:rFonts w:eastAsiaTheme="minorHAnsi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17858" w:rsidRPr="00B0237C" w:rsidTr="00117858">
              <w:tc>
                <w:tcPr>
                  <w:tcW w:w="5596" w:type="dxa"/>
                </w:tcPr>
                <w:p w:rsidR="00117858" w:rsidRPr="00B0237C" w:rsidRDefault="00117858" w:rsidP="00082689">
                  <w:pPr>
                    <w:jc w:val="both"/>
                    <w:rPr>
                      <w:rFonts w:eastAsiaTheme="minorHAnsi"/>
                      <w:b/>
                      <w:sz w:val="16"/>
                      <w:szCs w:val="16"/>
                      <w:lang w:eastAsia="en-US"/>
                    </w:rPr>
                  </w:pPr>
                  <w:r w:rsidRPr="00B0237C">
                    <w:rPr>
                      <w:rFonts w:eastAsiaTheme="minorHAnsi"/>
                      <w:b/>
                      <w:sz w:val="16"/>
                      <w:szCs w:val="16"/>
                      <w:lang w:eastAsia="en-US"/>
                    </w:rPr>
                    <w:t>Рекомендации по применению:</w:t>
                  </w:r>
                </w:p>
                <w:p w:rsidR="00117858" w:rsidRPr="00B0237C" w:rsidRDefault="00117858" w:rsidP="00082689">
                  <w:pPr>
                    <w:tabs>
                      <w:tab w:val="left" w:pos="1134"/>
                    </w:tabs>
                    <w:jc w:val="both"/>
                    <w:rPr>
                      <w:sz w:val="16"/>
                      <w:szCs w:val="16"/>
                    </w:rPr>
                  </w:pPr>
                  <w:r w:rsidRPr="00B0237C">
                    <w:rPr>
                      <w:sz w:val="16"/>
                      <w:szCs w:val="16"/>
                    </w:rPr>
                    <w:t xml:space="preserve">Перед первым использованием инструмент следует осмотреть на наличие механических повреждений и возможности применения изделия по своему функциональному назначению, в части использования оптических функций отражающей поверхности. </w:t>
                  </w:r>
                </w:p>
                <w:p w:rsidR="00117858" w:rsidRPr="00B0237C" w:rsidRDefault="00117858" w:rsidP="00082689">
                  <w:pPr>
                    <w:tabs>
                      <w:tab w:val="left" w:pos="1134"/>
                    </w:tabs>
                    <w:jc w:val="both"/>
                    <w:rPr>
                      <w:sz w:val="16"/>
                      <w:szCs w:val="16"/>
                    </w:rPr>
                  </w:pPr>
                  <w:r w:rsidRPr="00B0237C">
                    <w:rPr>
                      <w:sz w:val="16"/>
                      <w:szCs w:val="16"/>
                    </w:rPr>
                    <w:t>Перед применением изделие подлежит обязательной стерилизации.</w:t>
                  </w:r>
                </w:p>
                <w:p w:rsidR="00117858" w:rsidRPr="00B0237C" w:rsidRDefault="00117858" w:rsidP="00082689">
                  <w:pPr>
                    <w:tabs>
                      <w:tab w:val="left" w:pos="1134"/>
                    </w:tabs>
                    <w:jc w:val="both"/>
                    <w:rPr>
                      <w:sz w:val="16"/>
                      <w:szCs w:val="16"/>
                    </w:rPr>
                  </w:pPr>
                  <w:r w:rsidRPr="00B0237C">
                    <w:rPr>
                      <w:sz w:val="16"/>
                      <w:szCs w:val="16"/>
                    </w:rPr>
                    <w:t>Изделие многократного применения и подлежит дезинфекции и стерилизации после каждого использования.</w:t>
                  </w:r>
                </w:p>
                <w:p w:rsidR="00117858" w:rsidRPr="00B0237C" w:rsidRDefault="00117858" w:rsidP="00082689">
                  <w:pPr>
                    <w:tabs>
                      <w:tab w:val="left" w:pos="1134"/>
                    </w:tabs>
                    <w:jc w:val="both"/>
                    <w:rPr>
                      <w:sz w:val="16"/>
                      <w:szCs w:val="16"/>
                    </w:rPr>
                  </w:pPr>
                  <w:r w:rsidRPr="00B0237C">
                    <w:rPr>
                      <w:sz w:val="16"/>
                      <w:szCs w:val="16"/>
                    </w:rPr>
                    <w:t>Процедура очистки изделия приведена в разделе ««Методы и средства дезинфекции и стерилизации».</w:t>
                  </w:r>
                </w:p>
                <w:p w:rsidR="00117858" w:rsidRPr="00B0237C" w:rsidRDefault="00117858" w:rsidP="00082689">
                  <w:pPr>
                    <w:tabs>
                      <w:tab w:val="left" w:pos="1134"/>
                    </w:tabs>
                    <w:jc w:val="both"/>
                    <w:rPr>
                      <w:sz w:val="16"/>
                      <w:szCs w:val="16"/>
                    </w:rPr>
                  </w:pPr>
                  <w:r w:rsidRPr="00B0237C">
                    <w:rPr>
                      <w:sz w:val="16"/>
                      <w:szCs w:val="16"/>
                    </w:rPr>
                    <w:t xml:space="preserve">Применять медицинское изделие необходимо только по его функциональному предназначению. </w:t>
                  </w:r>
                </w:p>
                <w:p w:rsidR="00117858" w:rsidRPr="00B0237C" w:rsidRDefault="00117858" w:rsidP="00082689">
                  <w:pPr>
                    <w:tabs>
                      <w:tab w:val="left" w:pos="1134"/>
                    </w:tabs>
                    <w:jc w:val="both"/>
                    <w:rPr>
                      <w:sz w:val="16"/>
                      <w:szCs w:val="16"/>
                    </w:rPr>
                  </w:pPr>
                  <w:r w:rsidRPr="00B0237C">
                    <w:rPr>
                      <w:sz w:val="16"/>
                      <w:szCs w:val="16"/>
                    </w:rPr>
                    <w:t xml:space="preserve">Во время подсоединения ручки к зеркалу стоматологическому, не прикладывайте чрезмерное усилие, не роняйте и не используйте его по нецелевому назначению. </w:t>
                  </w:r>
                </w:p>
                <w:p w:rsidR="00117858" w:rsidRPr="00B0237C" w:rsidRDefault="00117858" w:rsidP="00082689">
                  <w:pPr>
                    <w:tabs>
                      <w:tab w:val="left" w:pos="1134"/>
                    </w:tabs>
                    <w:jc w:val="both"/>
                    <w:rPr>
                      <w:sz w:val="16"/>
                      <w:szCs w:val="16"/>
                    </w:rPr>
                  </w:pPr>
                  <w:r w:rsidRPr="00B0237C">
                    <w:rPr>
                      <w:sz w:val="16"/>
                      <w:szCs w:val="16"/>
                    </w:rPr>
                    <w:t>Осторожно складывайте изделия при их хранении. При необходимости хранения изделия с более тяжелым инструментом, уложите на дно тканевую подстилку или полотенце, зеркало стоматологическое разместите по возможности сверху.</w:t>
                  </w:r>
                </w:p>
                <w:p w:rsidR="00117858" w:rsidRDefault="00117858" w:rsidP="00082689">
                  <w:pPr>
                    <w:tabs>
                      <w:tab w:val="left" w:pos="1134"/>
                    </w:tabs>
                    <w:jc w:val="both"/>
                    <w:rPr>
                      <w:sz w:val="16"/>
                      <w:szCs w:val="16"/>
                    </w:rPr>
                  </w:pPr>
                  <w:r w:rsidRPr="00B0237C">
                    <w:rPr>
                      <w:sz w:val="16"/>
                      <w:szCs w:val="16"/>
                    </w:rPr>
                    <w:t>Перед хранением (длительным или кратковременным) убедитесь, что изделие продезинфицировано, промыто дистиллированной водой и хорошо просушено.</w:t>
                  </w:r>
                </w:p>
                <w:p w:rsidR="00117858" w:rsidRPr="00117858" w:rsidRDefault="00117858" w:rsidP="00117858">
                  <w:pPr>
                    <w:ind w:right="-108"/>
                    <w:jc w:val="both"/>
                    <w:rPr>
                      <w:rFonts w:eastAsiaTheme="minorHAnsi"/>
                      <w:b/>
                      <w:sz w:val="15"/>
                      <w:szCs w:val="15"/>
                      <w:lang w:eastAsia="en-US"/>
                    </w:rPr>
                  </w:pPr>
                  <w:r w:rsidRPr="00117858">
                    <w:rPr>
                      <w:rFonts w:eastAsiaTheme="minorHAnsi"/>
                      <w:b/>
                      <w:sz w:val="15"/>
                      <w:szCs w:val="15"/>
                      <w:lang w:eastAsia="en-US"/>
                    </w:rPr>
                    <w:t>Методы и средства дезинфекции и стерилизации:</w:t>
                  </w:r>
                </w:p>
                <w:p w:rsidR="00117858" w:rsidRPr="00B927EA" w:rsidRDefault="00117858" w:rsidP="00117858">
                  <w:pPr>
                    <w:ind w:right="-108"/>
                    <w:jc w:val="both"/>
                    <w:rPr>
                      <w:rFonts w:eastAsiaTheme="minorHAnsi"/>
                      <w:sz w:val="15"/>
                      <w:szCs w:val="15"/>
                      <w:lang w:eastAsia="en-US"/>
                    </w:rPr>
                  </w:pPr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Зеркало стоматологическое без ручки поставляется не стерильным.</w:t>
                  </w:r>
                </w:p>
                <w:p w:rsidR="00117858" w:rsidRPr="00B927EA" w:rsidRDefault="00117858" w:rsidP="00117858">
                  <w:pPr>
                    <w:ind w:right="-108"/>
                    <w:jc w:val="both"/>
                    <w:rPr>
                      <w:rFonts w:eastAsiaTheme="minorHAnsi"/>
                      <w:sz w:val="15"/>
                      <w:szCs w:val="15"/>
                      <w:lang w:eastAsia="en-US"/>
                    </w:rPr>
                  </w:pPr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Перед применением изделия подлежат обязательной стерилизации.</w:t>
                  </w:r>
                </w:p>
                <w:p w:rsidR="00117858" w:rsidRPr="00B927EA" w:rsidRDefault="00117858" w:rsidP="00117858">
                  <w:pPr>
                    <w:ind w:right="-108"/>
                    <w:jc w:val="both"/>
                    <w:rPr>
                      <w:rFonts w:eastAsiaTheme="minorHAnsi"/>
                      <w:sz w:val="15"/>
                      <w:szCs w:val="15"/>
                      <w:lang w:eastAsia="en-US"/>
                    </w:rPr>
                  </w:pPr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 xml:space="preserve">После применения дезинфекции, </w:t>
                  </w:r>
                  <w:proofErr w:type="spellStart"/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предстерилизационной</w:t>
                  </w:r>
                  <w:proofErr w:type="spellEnd"/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 xml:space="preserve"> очистке и стерилизации.</w:t>
                  </w:r>
                </w:p>
                <w:p w:rsidR="00117858" w:rsidRPr="00B927EA" w:rsidRDefault="00117858" w:rsidP="00117858">
                  <w:pPr>
                    <w:ind w:right="-108"/>
                    <w:jc w:val="both"/>
                    <w:rPr>
                      <w:rFonts w:eastAsiaTheme="minorHAnsi"/>
                      <w:sz w:val="15"/>
                      <w:szCs w:val="15"/>
                      <w:lang w:eastAsia="en-US"/>
                    </w:rPr>
                  </w:pPr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При стерилизации стоматологических зеркал необходимо:</w:t>
                  </w:r>
                </w:p>
                <w:p w:rsidR="00117858" w:rsidRPr="00B927EA" w:rsidRDefault="00117858" w:rsidP="00117858">
                  <w:pPr>
                    <w:ind w:right="-108"/>
                    <w:jc w:val="both"/>
                    <w:rPr>
                      <w:rFonts w:eastAsiaTheme="minorHAnsi"/>
                      <w:sz w:val="15"/>
                      <w:szCs w:val="15"/>
                      <w:lang w:eastAsia="en-US"/>
                    </w:rPr>
                  </w:pPr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- инструмент разбирать на две составные части: стоматологическое зеркало и ручку.</w:t>
                  </w:r>
                </w:p>
                <w:p w:rsidR="00117858" w:rsidRPr="00B927EA" w:rsidRDefault="00117858" w:rsidP="00117858">
                  <w:pPr>
                    <w:ind w:right="-108"/>
                    <w:jc w:val="both"/>
                    <w:rPr>
                      <w:rFonts w:eastAsiaTheme="minorHAnsi"/>
                      <w:sz w:val="15"/>
                      <w:szCs w:val="15"/>
                      <w:lang w:eastAsia="en-US"/>
                    </w:rPr>
                  </w:pPr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ВНИМАНИЕ! Стерилизация инструмента должна осуществляться только в разобранном виде.</w:t>
                  </w:r>
                </w:p>
                <w:p w:rsidR="00117858" w:rsidRPr="00B927EA" w:rsidRDefault="00117858" w:rsidP="00117858">
                  <w:pPr>
                    <w:ind w:right="-108"/>
                    <w:jc w:val="both"/>
                    <w:rPr>
                      <w:rFonts w:eastAsiaTheme="minorHAnsi"/>
                      <w:sz w:val="15"/>
                      <w:szCs w:val="15"/>
                      <w:lang w:eastAsia="en-US"/>
                    </w:rPr>
                  </w:pPr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Ручки зеркал допускается стерилизовать любым доступным методом, если иного не оговорено их производителем.</w:t>
                  </w:r>
                </w:p>
                <w:p w:rsidR="00117858" w:rsidRPr="00B927EA" w:rsidRDefault="00117858" w:rsidP="00117858">
                  <w:pPr>
                    <w:ind w:right="-108"/>
                    <w:jc w:val="both"/>
                    <w:rPr>
                      <w:rFonts w:eastAsiaTheme="minorHAnsi"/>
                      <w:sz w:val="15"/>
                      <w:szCs w:val="15"/>
                      <w:lang w:eastAsia="en-US"/>
                    </w:rPr>
                  </w:pPr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 xml:space="preserve">Алгоритм дезинфекции, </w:t>
                  </w:r>
                  <w:proofErr w:type="spellStart"/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предстерилизационной</w:t>
                  </w:r>
                  <w:proofErr w:type="spellEnd"/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 xml:space="preserve"> очистки и стерилизации стоматологических зеркал в соответствии с МУ-287-113:</w:t>
                  </w:r>
                </w:p>
                <w:p w:rsidR="00117858" w:rsidRPr="00B927EA" w:rsidRDefault="00117858" w:rsidP="00117858">
                  <w:pPr>
                    <w:ind w:right="-108"/>
                    <w:jc w:val="both"/>
                    <w:rPr>
                      <w:rFonts w:eastAsiaTheme="minorHAnsi"/>
                      <w:sz w:val="15"/>
                      <w:szCs w:val="15"/>
                      <w:lang w:eastAsia="en-US"/>
                    </w:rPr>
                  </w:pPr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1. Разобрать инструмент (зеркала отсоединить от ручек) и промыть в проточной воде.</w:t>
                  </w:r>
                </w:p>
                <w:p w:rsidR="00117858" w:rsidRPr="00B927EA" w:rsidRDefault="00117858" w:rsidP="00117858">
                  <w:pPr>
                    <w:ind w:right="-108"/>
                    <w:jc w:val="both"/>
                    <w:rPr>
                      <w:rFonts w:eastAsiaTheme="minorHAnsi"/>
                      <w:sz w:val="15"/>
                      <w:szCs w:val="15"/>
                      <w:lang w:eastAsia="en-US"/>
                    </w:rPr>
                  </w:pPr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2. Дезинфекцию зеркал проводят путем применения одного из дезинфицирующих растворов:</w:t>
                  </w:r>
                </w:p>
                <w:p w:rsidR="00117858" w:rsidRPr="00B927EA" w:rsidRDefault="00117858" w:rsidP="00117858">
                  <w:pPr>
                    <w:ind w:right="-108"/>
                    <w:jc w:val="both"/>
                    <w:rPr>
                      <w:rFonts w:eastAsiaTheme="minorHAnsi"/>
                      <w:sz w:val="15"/>
                      <w:szCs w:val="15"/>
                      <w:lang w:eastAsia="en-US"/>
                    </w:rPr>
                  </w:pPr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- 3% раствор перекиси водорода - на 80 минут;</w:t>
                  </w:r>
                </w:p>
                <w:p w:rsidR="00117858" w:rsidRPr="00B927EA" w:rsidRDefault="00117858" w:rsidP="00117858">
                  <w:pPr>
                    <w:ind w:right="-108"/>
                    <w:jc w:val="both"/>
                    <w:rPr>
                      <w:rFonts w:eastAsiaTheme="minorHAnsi"/>
                      <w:sz w:val="15"/>
                      <w:szCs w:val="15"/>
                      <w:lang w:eastAsia="en-US"/>
                    </w:rPr>
                  </w:pPr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 xml:space="preserve">- 0,5% спиртовой раствор </w:t>
                  </w:r>
                  <w:proofErr w:type="spellStart"/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хлоргексидина</w:t>
                  </w:r>
                  <w:proofErr w:type="spellEnd"/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 xml:space="preserve"> - на 15 минут;</w:t>
                  </w:r>
                </w:p>
                <w:p w:rsidR="00117858" w:rsidRPr="00B927EA" w:rsidRDefault="00117858" w:rsidP="00117858">
                  <w:pPr>
                    <w:ind w:right="-108"/>
                    <w:jc w:val="both"/>
                    <w:rPr>
                      <w:rFonts w:eastAsiaTheme="minorHAnsi"/>
                      <w:sz w:val="15"/>
                      <w:szCs w:val="15"/>
                      <w:lang w:eastAsia="en-US"/>
                    </w:rPr>
                  </w:pPr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- спирт этиловый 70° - 30 минут;</w:t>
                  </w:r>
                </w:p>
                <w:p w:rsidR="00117858" w:rsidRPr="00B927EA" w:rsidRDefault="00117858" w:rsidP="00117858">
                  <w:pPr>
                    <w:ind w:right="-108"/>
                    <w:jc w:val="both"/>
                    <w:rPr>
                      <w:rFonts w:eastAsiaTheme="minorHAnsi"/>
                      <w:sz w:val="15"/>
                      <w:szCs w:val="15"/>
                      <w:lang w:eastAsia="en-US"/>
                    </w:rPr>
                  </w:pPr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 xml:space="preserve">- водно-спиртовые растворы </w:t>
                  </w:r>
                  <w:proofErr w:type="spellStart"/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пливасепта</w:t>
                  </w:r>
                  <w:proofErr w:type="spellEnd"/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 xml:space="preserve">, </w:t>
                  </w:r>
                  <w:proofErr w:type="spellStart"/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дезина</w:t>
                  </w:r>
                  <w:proofErr w:type="spellEnd"/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 xml:space="preserve"> - 30 минут.</w:t>
                  </w:r>
                </w:p>
                <w:p w:rsidR="00117858" w:rsidRPr="00B927EA" w:rsidRDefault="00117858" w:rsidP="00117858">
                  <w:pPr>
                    <w:ind w:right="-108"/>
                    <w:jc w:val="both"/>
                    <w:rPr>
                      <w:rFonts w:eastAsiaTheme="minorHAnsi"/>
                      <w:sz w:val="15"/>
                      <w:szCs w:val="15"/>
                      <w:lang w:eastAsia="en-US"/>
                    </w:rPr>
                  </w:pPr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3. Зеркала полностью погрузить в моющий раствор с соответствующим временем экспозиции, исключая метод кипячения для зеркал.</w:t>
                  </w:r>
                </w:p>
                <w:p w:rsidR="00117858" w:rsidRPr="00B927EA" w:rsidRDefault="00117858" w:rsidP="00117858">
                  <w:pPr>
                    <w:ind w:right="-108"/>
                    <w:jc w:val="both"/>
                    <w:rPr>
                      <w:rFonts w:eastAsiaTheme="minorHAnsi"/>
                      <w:sz w:val="15"/>
                      <w:szCs w:val="15"/>
                      <w:lang w:eastAsia="en-US"/>
                    </w:rPr>
                  </w:pPr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Примечания:</w:t>
                  </w:r>
                </w:p>
                <w:p w:rsidR="00117858" w:rsidRPr="00B927EA" w:rsidRDefault="00117858" w:rsidP="00117858">
                  <w:pPr>
                    <w:ind w:right="-108"/>
                    <w:jc w:val="both"/>
                    <w:rPr>
                      <w:rFonts w:eastAsiaTheme="minorHAnsi"/>
                      <w:sz w:val="15"/>
                      <w:szCs w:val="15"/>
                      <w:lang w:eastAsia="en-US"/>
                    </w:rPr>
                  </w:pPr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- не используйте абразивные чистящие средства и кисточки с жестким ворсом.</w:t>
                  </w:r>
                </w:p>
                <w:p w:rsidR="00117858" w:rsidRPr="00117858" w:rsidRDefault="00117858" w:rsidP="00117858">
                  <w:pPr>
                    <w:ind w:right="-108"/>
                    <w:jc w:val="both"/>
                    <w:rPr>
                      <w:rFonts w:eastAsiaTheme="minorHAnsi"/>
                      <w:sz w:val="15"/>
                      <w:szCs w:val="15"/>
                      <w:lang w:eastAsia="en-US"/>
                    </w:rPr>
                  </w:pPr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- не оставляйте инструменты в дезинфицирующем растворе на длительный период (на ночь или на выходные дни). Инструмент может повредиться.</w:t>
                  </w:r>
                </w:p>
              </w:tc>
            </w:tr>
          </w:tbl>
          <w:p w:rsidR="00117858" w:rsidRPr="00B0237C" w:rsidRDefault="00117858" w:rsidP="0008268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17858" w:rsidRPr="00B0237C" w:rsidTr="00117858">
        <w:trPr>
          <w:trHeight w:val="162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3"/>
              <w:tblW w:w="55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96"/>
            </w:tblGrid>
            <w:tr w:rsidR="00117858" w:rsidRPr="00B927EA" w:rsidTr="00117858">
              <w:tc>
                <w:tcPr>
                  <w:tcW w:w="5596" w:type="dxa"/>
                </w:tcPr>
                <w:p w:rsidR="00117858" w:rsidRPr="00B927EA" w:rsidRDefault="00117858" w:rsidP="00117858">
                  <w:pPr>
                    <w:ind w:right="-108"/>
                    <w:jc w:val="both"/>
                    <w:rPr>
                      <w:rFonts w:eastAsiaTheme="minorHAnsi"/>
                      <w:sz w:val="15"/>
                      <w:szCs w:val="15"/>
                      <w:lang w:eastAsia="en-US"/>
                    </w:rPr>
                  </w:pPr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lastRenderedPageBreak/>
                    <w:t xml:space="preserve">4. </w:t>
                  </w:r>
                  <w:proofErr w:type="spellStart"/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Предстерилизационная</w:t>
                  </w:r>
                  <w:proofErr w:type="spellEnd"/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 xml:space="preserve"> очистка осуществляется тщательной промывкой изделия, после дезинфекции, дистиллированной водой.</w:t>
                  </w:r>
                </w:p>
                <w:p w:rsidR="00117858" w:rsidRPr="00B927EA" w:rsidRDefault="00117858" w:rsidP="00117858">
                  <w:pPr>
                    <w:ind w:right="-108"/>
                    <w:jc w:val="both"/>
                    <w:rPr>
                      <w:rFonts w:eastAsiaTheme="minorHAnsi"/>
                      <w:sz w:val="15"/>
                      <w:szCs w:val="15"/>
                      <w:lang w:eastAsia="en-US"/>
                    </w:rPr>
                  </w:pPr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Примечание - для ополаскивания используйте только дистиллированную воду. Вода, содержащая хлориды, может повредить или даже разрушить инструмент.</w:t>
                  </w:r>
                </w:p>
                <w:p w:rsidR="00117858" w:rsidRPr="00B927EA" w:rsidRDefault="00117858" w:rsidP="00117858">
                  <w:pPr>
                    <w:ind w:right="-108"/>
                    <w:jc w:val="both"/>
                    <w:rPr>
                      <w:rFonts w:eastAsiaTheme="minorHAnsi"/>
                      <w:sz w:val="15"/>
                      <w:szCs w:val="15"/>
                      <w:lang w:eastAsia="en-US"/>
                    </w:rPr>
                  </w:pPr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 xml:space="preserve">5. Стерилизацию зеркал осуществляют физическим методом, </w:t>
                  </w:r>
                  <w:proofErr w:type="spellStart"/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автоклавированием</w:t>
                  </w:r>
                  <w:proofErr w:type="spellEnd"/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, одним из способов, в соответствии с МУ-287-113:</w:t>
                  </w:r>
                </w:p>
                <w:p w:rsidR="00117858" w:rsidRPr="00B927EA" w:rsidRDefault="00117858" w:rsidP="00117858">
                  <w:pPr>
                    <w:ind w:right="-108"/>
                    <w:jc w:val="both"/>
                    <w:rPr>
                      <w:rFonts w:eastAsiaTheme="minorHAnsi"/>
                      <w:sz w:val="15"/>
                      <w:szCs w:val="15"/>
                      <w:lang w:eastAsia="en-US"/>
                    </w:rPr>
                  </w:pPr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- 5 (+</w:t>
                  </w:r>
                  <w:proofErr w:type="gramStart"/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1)*</w:t>
                  </w:r>
                  <w:proofErr w:type="gramEnd"/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 xml:space="preserve"> мин., при температуре (134 ± 1) °С и давлении (0,21 ± 0,01) МПа [(2,1 ± 0,1) кгс/см</w:t>
                  </w:r>
                  <w:r w:rsidRPr="00B927EA">
                    <w:rPr>
                      <w:rFonts w:eastAsiaTheme="minorHAnsi"/>
                      <w:sz w:val="15"/>
                      <w:szCs w:val="15"/>
                      <w:vertAlign w:val="superscript"/>
                      <w:lang w:eastAsia="en-US"/>
                    </w:rPr>
                    <w:t>2</w:t>
                  </w:r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 xml:space="preserve">]; </w:t>
                  </w:r>
                </w:p>
                <w:p w:rsidR="00117858" w:rsidRPr="00B927EA" w:rsidRDefault="00117858" w:rsidP="00117858">
                  <w:pPr>
                    <w:ind w:right="-108"/>
                    <w:jc w:val="both"/>
                    <w:rPr>
                      <w:rFonts w:eastAsiaTheme="minorHAnsi"/>
                      <w:sz w:val="15"/>
                      <w:szCs w:val="15"/>
                      <w:lang w:eastAsia="en-US"/>
                    </w:rPr>
                  </w:pPr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- 20 (+</w:t>
                  </w:r>
                  <w:proofErr w:type="gramStart"/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2)*</w:t>
                  </w:r>
                  <w:proofErr w:type="gramEnd"/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 xml:space="preserve"> мин., при температуре (132 ± 2) °С и давлении (0,20 ± 0,02) МПа [(2,0 ± 0,2) кгс/см</w:t>
                  </w:r>
                  <w:r w:rsidRPr="00B927EA">
                    <w:rPr>
                      <w:rFonts w:eastAsiaTheme="minorHAnsi"/>
                      <w:sz w:val="15"/>
                      <w:szCs w:val="15"/>
                      <w:vertAlign w:val="superscript"/>
                      <w:lang w:eastAsia="en-US"/>
                    </w:rPr>
                    <w:t>2</w:t>
                  </w:r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];</w:t>
                  </w:r>
                </w:p>
                <w:p w:rsidR="00117858" w:rsidRPr="00B927EA" w:rsidRDefault="00117858" w:rsidP="00117858">
                  <w:pPr>
                    <w:ind w:right="-108"/>
                    <w:jc w:val="both"/>
                    <w:rPr>
                      <w:rFonts w:eastAsiaTheme="minorHAnsi"/>
                      <w:sz w:val="15"/>
                      <w:szCs w:val="15"/>
                      <w:lang w:eastAsia="en-US"/>
                    </w:rPr>
                  </w:pPr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- 10 (+</w:t>
                  </w:r>
                  <w:proofErr w:type="gramStart"/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1)*</w:t>
                  </w:r>
                  <w:proofErr w:type="gramEnd"/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 xml:space="preserve"> мин., при температуре (136 ± 1) °С и давлении (0,14 ± 0,1) МПа [(1,4 ± 0,1) кгс/см</w:t>
                  </w:r>
                  <w:r w:rsidRPr="00B927EA">
                    <w:rPr>
                      <w:rFonts w:eastAsiaTheme="minorHAnsi"/>
                      <w:sz w:val="15"/>
                      <w:szCs w:val="15"/>
                      <w:vertAlign w:val="superscript"/>
                      <w:lang w:eastAsia="en-US"/>
                    </w:rPr>
                    <w:t>2</w:t>
                  </w:r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].</w:t>
                  </w:r>
                </w:p>
                <w:p w:rsidR="00117858" w:rsidRPr="00B927EA" w:rsidRDefault="00117858" w:rsidP="00117858">
                  <w:pPr>
                    <w:ind w:right="-108"/>
                    <w:jc w:val="both"/>
                    <w:rPr>
                      <w:rFonts w:eastAsiaTheme="minorHAnsi"/>
                      <w:sz w:val="15"/>
                      <w:szCs w:val="15"/>
                      <w:lang w:eastAsia="en-US"/>
                    </w:rPr>
                  </w:pPr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Примечание* - приведено время стерилизационной выдержки, которое рекомендовано в паровых стерилизаторах нового поколения с предельным отклонением температуры в стерилизационной камере ±1 от номинального значения. Рекомендуется стерилизовать инструмент при температуре, не превышающей +137ºC.</w:t>
                  </w:r>
                </w:p>
                <w:p w:rsidR="00117858" w:rsidRPr="00B927EA" w:rsidRDefault="00117858" w:rsidP="00117858">
                  <w:pPr>
                    <w:widowControl w:val="0"/>
                    <w:ind w:right="-108"/>
                    <w:jc w:val="both"/>
                    <w:rPr>
                      <w:rFonts w:eastAsia="Verdana"/>
                      <w:sz w:val="15"/>
                      <w:szCs w:val="15"/>
                      <w:lang w:eastAsia="en-US"/>
                    </w:rPr>
                  </w:pPr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После стерилизации зеркала перекладывают в стерильный лоток и хранят под стерильной салфеткой в течении рабочей смены или помещают в контейнер с ультрафиолетовым облучателем.</w:t>
                  </w:r>
                </w:p>
              </w:tc>
            </w:tr>
            <w:tr w:rsidR="00117858" w:rsidRPr="00B927EA" w:rsidTr="00117858">
              <w:tc>
                <w:tcPr>
                  <w:tcW w:w="5596" w:type="dxa"/>
                </w:tcPr>
                <w:p w:rsidR="00117858" w:rsidRPr="00117858" w:rsidRDefault="00117858" w:rsidP="00117858">
                  <w:pPr>
                    <w:widowControl w:val="0"/>
                    <w:ind w:right="-108"/>
                    <w:jc w:val="both"/>
                    <w:rPr>
                      <w:rFonts w:eastAsia="Verdana"/>
                      <w:b/>
                      <w:sz w:val="15"/>
                      <w:szCs w:val="15"/>
                      <w:lang w:eastAsia="en-US"/>
                    </w:rPr>
                  </w:pPr>
                  <w:r w:rsidRPr="00117858">
                    <w:rPr>
                      <w:rFonts w:eastAsia="Verdana"/>
                      <w:b/>
                      <w:sz w:val="15"/>
                      <w:szCs w:val="15"/>
                      <w:lang w:eastAsia="en-US"/>
                    </w:rPr>
                    <w:t>Комплектность поставки:</w:t>
                  </w:r>
                </w:p>
                <w:p w:rsidR="00117858" w:rsidRPr="00B927EA" w:rsidRDefault="00117858" w:rsidP="00117858">
                  <w:pPr>
                    <w:widowControl w:val="0"/>
                    <w:ind w:right="-108"/>
                    <w:jc w:val="both"/>
                    <w:rPr>
                      <w:rFonts w:eastAsia="Verdana"/>
                      <w:sz w:val="15"/>
                      <w:szCs w:val="15"/>
                      <w:lang w:eastAsia="en-US"/>
                    </w:rPr>
                  </w:pPr>
                  <w:r w:rsidRPr="00B927EA">
                    <w:rPr>
                      <w:rFonts w:eastAsia="Verdana"/>
                      <w:sz w:val="15"/>
                      <w:szCs w:val="15"/>
                      <w:lang w:eastAsia="en-US"/>
                    </w:rPr>
                    <w:t>Комплект поставки изделия включает в себя:</w:t>
                  </w:r>
                </w:p>
                <w:p w:rsidR="00117858" w:rsidRPr="00B927EA" w:rsidRDefault="00117858" w:rsidP="00117858">
                  <w:pPr>
                    <w:widowControl w:val="0"/>
                    <w:ind w:right="-108"/>
                    <w:jc w:val="both"/>
                    <w:rPr>
                      <w:rFonts w:eastAsia="Verdana"/>
                      <w:sz w:val="15"/>
                      <w:szCs w:val="15"/>
                      <w:lang w:eastAsia="en-US"/>
                    </w:rPr>
                  </w:pPr>
                  <w:r w:rsidRPr="00B927EA">
                    <w:rPr>
                      <w:rFonts w:eastAsia="Verdana"/>
                      <w:sz w:val="15"/>
                      <w:szCs w:val="15"/>
                      <w:lang w:eastAsia="en-US"/>
                    </w:rPr>
                    <w:t>1. Зеркало стоматологическое без ручки – 12 шт.</w:t>
                  </w:r>
                </w:p>
                <w:p w:rsidR="00117858" w:rsidRPr="00B927EA" w:rsidRDefault="00117858" w:rsidP="00117858">
                  <w:pPr>
                    <w:widowControl w:val="0"/>
                    <w:ind w:right="-108"/>
                    <w:jc w:val="both"/>
                    <w:rPr>
                      <w:rFonts w:eastAsia="Verdana"/>
                      <w:sz w:val="15"/>
                      <w:szCs w:val="15"/>
                      <w:lang w:eastAsia="en-US"/>
                    </w:rPr>
                  </w:pPr>
                  <w:r w:rsidRPr="00B927EA">
                    <w:rPr>
                      <w:rFonts w:eastAsia="Verdana"/>
                      <w:sz w:val="15"/>
                      <w:szCs w:val="15"/>
                      <w:lang w:eastAsia="en-US"/>
                    </w:rPr>
                    <w:t>Варианты исполнения:</w:t>
                  </w:r>
                </w:p>
                <w:p w:rsidR="00117858" w:rsidRPr="00B927EA" w:rsidRDefault="00117858" w:rsidP="00117858">
                  <w:pPr>
                    <w:widowControl w:val="0"/>
                    <w:ind w:right="-108"/>
                    <w:jc w:val="both"/>
                    <w:rPr>
                      <w:rFonts w:eastAsia="Verdana"/>
                      <w:sz w:val="15"/>
                      <w:szCs w:val="15"/>
                      <w:lang w:eastAsia="en-US"/>
                    </w:rPr>
                  </w:pPr>
                  <w:r w:rsidRPr="00B927EA">
                    <w:rPr>
                      <w:rFonts w:eastAsia="Verdana"/>
                      <w:sz w:val="15"/>
                      <w:szCs w:val="15"/>
                      <w:lang w:eastAsia="en-US"/>
                    </w:rPr>
                    <w:t>- Зеркало стоматологическое №4, диаметр 22 мм;</w:t>
                  </w:r>
                </w:p>
                <w:p w:rsidR="00117858" w:rsidRPr="00B927EA" w:rsidRDefault="00117858" w:rsidP="00117858">
                  <w:pPr>
                    <w:widowControl w:val="0"/>
                    <w:ind w:right="-108"/>
                    <w:jc w:val="both"/>
                    <w:rPr>
                      <w:rFonts w:eastAsia="Verdana"/>
                      <w:sz w:val="15"/>
                      <w:szCs w:val="15"/>
                      <w:lang w:eastAsia="en-US"/>
                    </w:rPr>
                  </w:pPr>
                  <w:r w:rsidRPr="00B927EA">
                    <w:rPr>
                      <w:rFonts w:eastAsia="Verdana"/>
                      <w:sz w:val="15"/>
                      <w:szCs w:val="15"/>
                      <w:lang w:eastAsia="en-US"/>
                    </w:rPr>
                    <w:t>- Зеркало стоматологическое №5, диаметр 24 мм.</w:t>
                  </w:r>
                </w:p>
                <w:p w:rsidR="00117858" w:rsidRPr="00B927EA" w:rsidRDefault="00117858" w:rsidP="00117858">
                  <w:pPr>
                    <w:widowControl w:val="0"/>
                    <w:ind w:right="-108"/>
                    <w:jc w:val="both"/>
                    <w:rPr>
                      <w:rFonts w:eastAsia="Verdana"/>
                      <w:sz w:val="15"/>
                      <w:szCs w:val="15"/>
                      <w:lang w:eastAsia="en-US"/>
                    </w:rPr>
                  </w:pPr>
                  <w:r w:rsidRPr="00B927EA">
                    <w:rPr>
                      <w:rFonts w:eastAsia="Verdana"/>
                      <w:sz w:val="15"/>
                      <w:szCs w:val="15"/>
                      <w:lang w:eastAsia="en-US"/>
                    </w:rPr>
                    <w:t>2. Потребительская тара – 1 шт.</w:t>
                  </w:r>
                </w:p>
                <w:p w:rsidR="00117858" w:rsidRPr="00B927EA" w:rsidRDefault="00117858" w:rsidP="00117858">
                  <w:pPr>
                    <w:widowControl w:val="0"/>
                    <w:ind w:right="-108"/>
                    <w:jc w:val="both"/>
                    <w:rPr>
                      <w:rFonts w:eastAsia="Verdana"/>
                      <w:sz w:val="10"/>
                      <w:szCs w:val="10"/>
                      <w:lang w:eastAsia="en-US"/>
                    </w:rPr>
                  </w:pPr>
                  <w:r w:rsidRPr="00B927EA">
                    <w:rPr>
                      <w:rFonts w:eastAsia="Verdana"/>
                      <w:sz w:val="15"/>
                      <w:szCs w:val="15"/>
                      <w:lang w:eastAsia="en-US"/>
                    </w:rPr>
                    <w:t>Примечание: Эксплуатационная документация (Инструкция по применению) – 1 шт. на один комплект групповой упаковки.</w:t>
                  </w:r>
                </w:p>
              </w:tc>
            </w:tr>
            <w:tr w:rsidR="00117858" w:rsidRPr="00B927EA" w:rsidTr="00117858">
              <w:tc>
                <w:tcPr>
                  <w:tcW w:w="5596" w:type="dxa"/>
                </w:tcPr>
                <w:p w:rsidR="00117858" w:rsidRPr="00117858" w:rsidRDefault="00117858" w:rsidP="00117858">
                  <w:pPr>
                    <w:ind w:right="-108"/>
                    <w:jc w:val="both"/>
                    <w:rPr>
                      <w:rFonts w:eastAsiaTheme="minorHAnsi"/>
                      <w:b/>
                      <w:sz w:val="15"/>
                      <w:szCs w:val="15"/>
                      <w:lang w:eastAsia="en-US"/>
                    </w:rPr>
                  </w:pPr>
                  <w:r w:rsidRPr="00117858">
                    <w:rPr>
                      <w:rFonts w:eastAsiaTheme="minorHAnsi"/>
                      <w:b/>
                      <w:sz w:val="15"/>
                      <w:szCs w:val="15"/>
                      <w:lang w:eastAsia="en-US"/>
                    </w:rPr>
                    <w:t>Упаковка:</w:t>
                  </w:r>
                </w:p>
                <w:p w:rsidR="00117858" w:rsidRPr="00B927EA" w:rsidRDefault="00117858" w:rsidP="00117858">
                  <w:pPr>
                    <w:ind w:right="-108"/>
                    <w:jc w:val="both"/>
                    <w:rPr>
                      <w:rFonts w:eastAsiaTheme="minorHAnsi"/>
                      <w:sz w:val="15"/>
                      <w:szCs w:val="15"/>
                      <w:lang w:eastAsia="en-US"/>
                    </w:rPr>
                  </w:pPr>
                  <w:r w:rsidRPr="00B927EA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Медицинское изделие имеет три вида упаковки: потребительскую, групповую и транспортную.</w:t>
                  </w:r>
                </w:p>
                <w:p w:rsidR="00117858" w:rsidRPr="00B927EA" w:rsidRDefault="00117858" w:rsidP="00117858">
                  <w:pPr>
                    <w:widowControl w:val="0"/>
                    <w:ind w:right="-108"/>
                    <w:jc w:val="both"/>
                    <w:rPr>
                      <w:rFonts w:eastAsia="Verdana"/>
                      <w:sz w:val="15"/>
                      <w:szCs w:val="15"/>
                      <w:lang w:eastAsia="en-US"/>
                    </w:rPr>
                  </w:pPr>
                  <w:r w:rsidRPr="00B927EA">
                    <w:rPr>
                      <w:rFonts w:eastAsia="Verdana"/>
                      <w:sz w:val="15"/>
                      <w:szCs w:val="15"/>
                      <w:lang w:eastAsia="en-US"/>
                    </w:rPr>
                    <w:t>Медицинские изделия при производстве упаковываются в потребительскую упаковку, в количестве - 12 шт.</w:t>
                  </w:r>
                </w:p>
                <w:p w:rsidR="00117858" w:rsidRPr="00B927EA" w:rsidRDefault="00117858" w:rsidP="00117858">
                  <w:pPr>
                    <w:widowControl w:val="0"/>
                    <w:ind w:right="-108"/>
                    <w:jc w:val="both"/>
                    <w:rPr>
                      <w:rFonts w:eastAsia="Verdana"/>
                      <w:sz w:val="15"/>
                      <w:szCs w:val="15"/>
                      <w:lang w:eastAsia="en-US"/>
                    </w:rPr>
                  </w:pPr>
                  <w:r w:rsidRPr="00B927EA">
                    <w:rPr>
                      <w:rFonts w:eastAsia="Verdana"/>
                      <w:sz w:val="15"/>
                      <w:szCs w:val="15"/>
                      <w:lang w:eastAsia="en-US"/>
                    </w:rPr>
                    <w:t>Медицинские изделия в потребительской (индивидуальной) упаковке комплектуются в необходимом количестве во вторичную (групповую) упаковку. Стандартная групповая упаковка производителя включает в себя 24 комплекта потребительской тары, в общем количестве медицинских изделий - 288 шт.</w:t>
                  </w:r>
                  <w:r w:rsidRPr="00B927EA">
                    <w:rPr>
                      <w:sz w:val="15"/>
                      <w:szCs w:val="15"/>
                    </w:rPr>
                    <w:t xml:space="preserve"> </w:t>
                  </w:r>
                </w:p>
                <w:p w:rsidR="00117858" w:rsidRPr="00B927EA" w:rsidRDefault="00117858" w:rsidP="00117858">
                  <w:pPr>
                    <w:widowControl w:val="0"/>
                    <w:ind w:right="-108"/>
                    <w:jc w:val="both"/>
                    <w:rPr>
                      <w:rFonts w:eastAsia="Verdana"/>
                      <w:sz w:val="15"/>
                      <w:szCs w:val="15"/>
                      <w:lang w:eastAsia="en-US"/>
                    </w:rPr>
                  </w:pPr>
                  <w:r w:rsidRPr="00B927EA">
                    <w:rPr>
                      <w:rFonts w:eastAsia="Verdana"/>
                      <w:sz w:val="15"/>
                      <w:szCs w:val="15"/>
                      <w:lang w:eastAsia="en-US"/>
                    </w:rPr>
                    <w:t>При необходимости поставки большого количества медицинских изделий допускается использовать транспортную тару. Стандартная транспортная тара производителя включает в себя 12 комплектов групповой упаковки, в общем количестве медицинских изделий - 3456 шт.</w:t>
                  </w:r>
                </w:p>
                <w:p w:rsidR="00117858" w:rsidRPr="00B927EA" w:rsidRDefault="00117858" w:rsidP="00117858">
                  <w:pPr>
                    <w:widowControl w:val="0"/>
                    <w:ind w:right="-108"/>
                    <w:jc w:val="both"/>
                    <w:rPr>
                      <w:rFonts w:eastAsia="Verdana"/>
                      <w:sz w:val="10"/>
                      <w:szCs w:val="10"/>
                      <w:lang w:eastAsia="en-US"/>
                    </w:rPr>
                  </w:pPr>
                  <w:r w:rsidRPr="00B927EA">
                    <w:rPr>
                      <w:rFonts w:eastAsia="Verdana"/>
                      <w:sz w:val="15"/>
                      <w:szCs w:val="15"/>
                      <w:lang w:eastAsia="en-US"/>
                    </w:rPr>
                    <w:t>Эксплуатационная документация - Инструкция по применению упаковываются совместно с комплектами, в количестве 1 шт. на групповую упаковку.</w:t>
                  </w:r>
                  <w:r w:rsidRPr="00B927EA">
                    <w:rPr>
                      <w:rFonts w:eastAsia="Verdana"/>
                      <w:sz w:val="10"/>
                      <w:szCs w:val="10"/>
                      <w:lang w:eastAsia="en-US"/>
                    </w:rPr>
                    <w:t xml:space="preserve"> </w:t>
                  </w:r>
                </w:p>
              </w:tc>
            </w:tr>
            <w:tr w:rsidR="00117858" w:rsidRPr="00B927EA" w:rsidTr="00117858">
              <w:tc>
                <w:tcPr>
                  <w:tcW w:w="5596" w:type="dxa"/>
                </w:tcPr>
                <w:p w:rsidR="00117858" w:rsidRPr="00117858" w:rsidRDefault="00117858" w:rsidP="00117858">
                  <w:pPr>
                    <w:ind w:right="-108"/>
                    <w:jc w:val="both"/>
                    <w:rPr>
                      <w:rFonts w:eastAsiaTheme="minorHAnsi"/>
                      <w:b/>
                      <w:sz w:val="15"/>
                      <w:szCs w:val="15"/>
                      <w:lang w:eastAsia="en-US"/>
                    </w:rPr>
                  </w:pPr>
                  <w:r w:rsidRPr="00117858">
                    <w:rPr>
                      <w:rFonts w:eastAsiaTheme="minorHAnsi"/>
                      <w:b/>
                      <w:sz w:val="15"/>
                      <w:szCs w:val="15"/>
                      <w:lang w:eastAsia="en-US"/>
                    </w:rPr>
                    <w:t>Маркировка:</w:t>
                  </w:r>
                </w:p>
                <w:p w:rsidR="00117858" w:rsidRPr="00B927EA" w:rsidRDefault="00117858" w:rsidP="00117858">
                  <w:pPr>
                    <w:ind w:right="-108"/>
                    <w:jc w:val="both"/>
                    <w:rPr>
                      <w:sz w:val="15"/>
                      <w:szCs w:val="15"/>
                      <w:lang w:eastAsia="zh-TW"/>
                    </w:rPr>
                  </w:pPr>
                  <w:r w:rsidRPr="00B927EA">
                    <w:rPr>
                      <w:sz w:val="15"/>
                      <w:szCs w:val="15"/>
                      <w:lang w:eastAsia="zh-TW"/>
                    </w:rPr>
                    <w:t xml:space="preserve">Головка зеркала имеет </w:t>
                  </w:r>
                  <w:proofErr w:type="gramStart"/>
                  <w:r w:rsidRPr="00B927EA">
                    <w:rPr>
                      <w:sz w:val="15"/>
                      <w:szCs w:val="15"/>
                      <w:lang w:eastAsia="zh-TW"/>
                    </w:rPr>
                    <w:t>несмываемую маркировку</w:t>
                  </w:r>
                  <w:proofErr w:type="gramEnd"/>
                  <w:r w:rsidRPr="00B927EA">
                    <w:rPr>
                      <w:sz w:val="15"/>
                      <w:szCs w:val="15"/>
                      <w:lang w:eastAsia="zh-TW"/>
                    </w:rPr>
                    <w:t xml:space="preserve"> содержащую:</w:t>
                  </w:r>
                </w:p>
                <w:p w:rsidR="00117858" w:rsidRPr="00B927EA" w:rsidRDefault="00117858" w:rsidP="00117858">
                  <w:pPr>
                    <w:ind w:right="-108"/>
                    <w:jc w:val="both"/>
                    <w:rPr>
                      <w:sz w:val="15"/>
                      <w:szCs w:val="15"/>
                      <w:lang w:eastAsia="zh-TW"/>
                    </w:rPr>
                  </w:pPr>
                  <w:r w:rsidRPr="00B927EA">
                    <w:rPr>
                      <w:sz w:val="15"/>
                      <w:szCs w:val="15"/>
                      <w:lang w:eastAsia="zh-TW"/>
                    </w:rPr>
                    <w:t>- обозначение размера головки зеркала;</w:t>
                  </w:r>
                </w:p>
                <w:p w:rsidR="00117858" w:rsidRPr="00B927EA" w:rsidRDefault="00117858" w:rsidP="00117858">
                  <w:pPr>
                    <w:ind w:right="-108"/>
                    <w:jc w:val="both"/>
                    <w:rPr>
                      <w:sz w:val="15"/>
                      <w:szCs w:val="15"/>
                      <w:lang w:eastAsia="zh-TW"/>
                    </w:rPr>
                  </w:pPr>
                  <w:r w:rsidRPr="00B927EA">
                    <w:rPr>
                      <w:sz w:val="15"/>
                      <w:szCs w:val="15"/>
                      <w:lang w:eastAsia="zh-TW"/>
                    </w:rPr>
                    <w:t>- знак соответствия требованиям Директивы 93/42/EEC.</w:t>
                  </w:r>
                </w:p>
                <w:p w:rsidR="00117858" w:rsidRPr="00B927EA" w:rsidRDefault="00117858" w:rsidP="00117858">
                  <w:pPr>
                    <w:widowControl w:val="0"/>
                    <w:ind w:right="-108"/>
                    <w:jc w:val="both"/>
                    <w:rPr>
                      <w:rFonts w:eastAsia="Verdana"/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117858" w:rsidRPr="00B927EA" w:rsidTr="00117858">
              <w:tc>
                <w:tcPr>
                  <w:tcW w:w="5596" w:type="dxa"/>
                </w:tcPr>
                <w:p w:rsidR="00117858" w:rsidRPr="00117858" w:rsidRDefault="00117858" w:rsidP="00117858">
                  <w:pPr>
                    <w:ind w:right="-108"/>
                    <w:jc w:val="both"/>
                    <w:rPr>
                      <w:b/>
                      <w:sz w:val="15"/>
                      <w:szCs w:val="15"/>
                      <w:lang w:eastAsia="zh-TW"/>
                    </w:rPr>
                  </w:pPr>
                  <w:r w:rsidRPr="00117858">
                    <w:rPr>
                      <w:b/>
                      <w:sz w:val="15"/>
                      <w:szCs w:val="15"/>
                      <w:lang w:eastAsia="zh-TW"/>
                    </w:rPr>
                    <w:t>Маркировка потребительской (индивидуальной) упаковки:</w:t>
                  </w:r>
                </w:p>
                <w:p w:rsidR="00117858" w:rsidRPr="00B927EA" w:rsidRDefault="00117858" w:rsidP="00117858">
                  <w:pPr>
                    <w:ind w:right="-108"/>
                    <w:jc w:val="both"/>
                    <w:rPr>
                      <w:sz w:val="15"/>
                      <w:szCs w:val="15"/>
                      <w:lang w:eastAsia="zh-TW"/>
                    </w:rPr>
                  </w:pPr>
                  <w:r w:rsidRPr="00B927EA">
                    <w:rPr>
                      <w:sz w:val="15"/>
                      <w:szCs w:val="15"/>
                      <w:lang w:eastAsia="zh-TW"/>
                    </w:rPr>
                    <w:t>- наименование медицинского изделия;</w:t>
                  </w:r>
                </w:p>
                <w:p w:rsidR="00117858" w:rsidRPr="00B927EA" w:rsidRDefault="00117858" w:rsidP="00117858">
                  <w:pPr>
                    <w:ind w:right="-108"/>
                    <w:jc w:val="both"/>
                    <w:rPr>
                      <w:sz w:val="15"/>
                      <w:szCs w:val="15"/>
                      <w:lang w:eastAsia="zh-TW"/>
                    </w:rPr>
                  </w:pPr>
                  <w:r w:rsidRPr="00B927EA">
                    <w:rPr>
                      <w:sz w:val="15"/>
                      <w:szCs w:val="15"/>
                      <w:lang w:eastAsia="zh-TW"/>
                    </w:rPr>
                    <w:t>- количество шт. в упаковке;</w:t>
                  </w:r>
                </w:p>
                <w:p w:rsidR="00117858" w:rsidRPr="00B927EA" w:rsidRDefault="00117858" w:rsidP="00117858">
                  <w:pPr>
                    <w:ind w:right="-108"/>
                    <w:jc w:val="both"/>
                    <w:rPr>
                      <w:sz w:val="15"/>
                      <w:szCs w:val="15"/>
                      <w:lang w:eastAsia="zh-TW"/>
                    </w:rPr>
                  </w:pPr>
                  <w:r w:rsidRPr="00B927EA">
                    <w:rPr>
                      <w:sz w:val="15"/>
                      <w:szCs w:val="15"/>
                      <w:lang w:eastAsia="zh-TW"/>
                    </w:rPr>
                    <w:t>- обозначение размера головки зеркала;</w:t>
                  </w:r>
                </w:p>
                <w:p w:rsidR="00117858" w:rsidRPr="00B927EA" w:rsidRDefault="00117858" w:rsidP="00117858">
                  <w:pPr>
                    <w:ind w:right="-108"/>
                    <w:jc w:val="both"/>
                    <w:rPr>
                      <w:sz w:val="15"/>
                      <w:szCs w:val="15"/>
                      <w:lang w:eastAsia="zh-TW"/>
                    </w:rPr>
                  </w:pPr>
                  <w:r w:rsidRPr="00B927EA">
                    <w:rPr>
                      <w:sz w:val="15"/>
                      <w:szCs w:val="15"/>
                      <w:lang w:eastAsia="zh-TW"/>
                    </w:rPr>
                    <w:t>- материал изготовления (нержавеющая сталь);</w:t>
                  </w:r>
                </w:p>
                <w:p w:rsidR="00117858" w:rsidRPr="00B927EA" w:rsidRDefault="00117858" w:rsidP="00117858">
                  <w:pPr>
                    <w:ind w:right="-108"/>
                    <w:jc w:val="both"/>
                    <w:rPr>
                      <w:sz w:val="15"/>
                      <w:szCs w:val="15"/>
                      <w:lang w:eastAsia="zh-TW"/>
                    </w:rPr>
                  </w:pPr>
                  <w:r w:rsidRPr="00B927EA">
                    <w:rPr>
                      <w:sz w:val="15"/>
                      <w:szCs w:val="15"/>
                      <w:lang w:eastAsia="zh-TW"/>
                    </w:rPr>
                    <w:t>- логотип, наименование и адрес производителя;</w:t>
                  </w:r>
                </w:p>
                <w:p w:rsidR="00117858" w:rsidRPr="00B927EA" w:rsidRDefault="00117858" w:rsidP="00117858">
                  <w:pPr>
                    <w:ind w:right="-108"/>
                    <w:jc w:val="both"/>
                    <w:rPr>
                      <w:sz w:val="15"/>
                      <w:szCs w:val="15"/>
                      <w:lang w:eastAsia="zh-TW"/>
                    </w:rPr>
                  </w:pPr>
                  <w:r w:rsidRPr="00B927EA">
                    <w:rPr>
                      <w:sz w:val="15"/>
                      <w:szCs w:val="15"/>
                      <w:lang w:eastAsia="zh-TW"/>
                    </w:rPr>
                    <w:t>- надпись: «Внимание: Перед применением необходимо простерилизовать»;</w:t>
                  </w:r>
                </w:p>
                <w:p w:rsidR="00117858" w:rsidRPr="00B927EA" w:rsidRDefault="00117858" w:rsidP="00117858">
                  <w:pPr>
                    <w:ind w:right="-108"/>
                    <w:jc w:val="both"/>
                    <w:rPr>
                      <w:sz w:val="15"/>
                      <w:szCs w:val="15"/>
                      <w:lang w:eastAsia="zh-TW"/>
                    </w:rPr>
                  </w:pPr>
                  <w:r w:rsidRPr="00B927EA">
                    <w:rPr>
                      <w:sz w:val="15"/>
                      <w:szCs w:val="15"/>
                      <w:lang w:eastAsia="zh-TW"/>
                    </w:rPr>
                    <w:t>- номер партии;</w:t>
                  </w:r>
                </w:p>
                <w:p w:rsidR="00117858" w:rsidRPr="00B927EA" w:rsidRDefault="00117858" w:rsidP="00117858">
                  <w:pPr>
                    <w:ind w:right="-108"/>
                    <w:jc w:val="both"/>
                    <w:rPr>
                      <w:sz w:val="15"/>
                      <w:szCs w:val="15"/>
                      <w:lang w:eastAsia="zh-TW"/>
                    </w:rPr>
                  </w:pPr>
                  <w:r w:rsidRPr="00B927EA">
                    <w:rPr>
                      <w:sz w:val="15"/>
                      <w:szCs w:val="15"/>
                      <w:lang w:eastAsia="zh-TW"/>
                    </w:rPr>
                    <w:t>- угол головки зеркала;</w:t>
                  </w:r>
                </w:p>
                <w:p w:rsidR="00117858" w:rsidRPr="00B927EA" w:rsidRDefault="00117858" w:rsidP="00117858">
                  <w:pPr>
                    <w:ind w:right="-108"/>
                    <w:jc w:val="both"/>
                    <w:rPr>
                      <w:sz w:val="15"/>
                      <w:szCs w:val="15"/>
                      <w:lang w:eastAsia="zh-TW"/>
                    </w:rPr>
                  </w:pPr>
                  <w:r w:rsidRPr="00B927EA">
                    <w:rPr>
                      <w:sz w:val="15"/>
                      <w:szCs w:val="15"/>
                      <w:lang w:eastAsia="zh-TW"/>
                    </w:rPr>
                    <w:t>- надпись "плоское" или буквы "Р" для плоского зеркала;</w:t>
                  </w:r>
                </w:p>
                <w:p w:rsidR="00117858" w:rsidRPr="00B927EA" w:rsidRDefault="00117858" w:rsidP="00117858">
                  <w:pPr>
                    <w:ind w:right="-108"/>
                    <w:jc w:val="both"/>
                    <w:rPr>
                      <w:sz w:val="15"/>
                      <w:szCs w:val="15"/>
                      <w:lang w:eastAsia="zh-TW"/>
                    </w:rPr>
                  </w:pPr>
                  <w:r w:rsidRPr="00B927EA">
                    <w:rPr>
                      <w:sz w:val="15"/>
                      <w:szCs w:val="15"/>
                      <w:lang w:eastAsia="zh-TW"/>
                    </w:rPr>
                    <w:t>- знак соответствия требованиям Директивы 93/42/EEC и идентификационный номер аккредитованного органа по сертификации Европейского союза</w:t>
                  </w:r>
                </w:p>
              </w:tc>
            </w:tr>
            <w:tr w:rsidR="00117858" w:rsidRPr="00B0237C" w:rsidTr="00117858">
              <w:tc>
                <w:tcPr>
                  <w:tcW w:w="5596" w:type="dxa"/>
                </w:tcPr>
                <w:p w:rsidR="00117858" w:rsidRPr="00B0237C" w:rsidRDefault="00117858" w:rsidP="00117858">
                  <w:pPr>
                    <w:widowControl w:val="0"/>
                    <w:ind w:right="-108"/>
                    <w:rPr>
                      <w:rFonts w:eastAsia="Verdana"/>
                      <w:b/>
                      <w:sz w:val="15"/>
                      <w:szCs w:val="15"/>
                      <w:lang w:eastAsia="en-US"/>
                    </w:rPr>
                  </w:pPr>
                  <w:r w:rsidRPr="00B0237C">
                    <w:rPr>
                      <w:rFonts w:eastAsia="Verdana"/>
                      <w:b/>
                      <w:sz w:val="15"/>
                      <w:szCs w:val="15"/>
                      <w:lang w:eastAsia="en-US"/>
                    </w:rPr>
                    <w:t>Условия хранения:</w:t>
                  </w:r>
                </w:p>
                <w:p w:rsidR="00117858" w:rsidRPr="00B0237C" w:rsidRDefault="00117858" w:rsidP="00117858">
                  <w:pPr>
                    <w:widowControl w:val="0"/>
                    <w:ind w:right="-108"/>
                    <w:rPr>
                      <w:rFonts w:eastAsia="Verdana"/>
                      <w:sz w:val="15"/>
                      <w:szCs w:val="15"/>
                      <w:lang w:eastAsia="en-US"/>
                    </w:rPr>
                  </w:pPr>
                  <w:r w:rsidRPr="00B0237C">
                    <w:rPr>
                      <w:rFonts w:eastAsia="Verdana"/>
                      <w:sz w:val="15"/>
                      <w:szCs w:val="15"/>
                      <w:lang w:eastAsia="en-US"/>
                    </w:rPr>
                    <w:t>Обязательным условием перед использованием является отсутствие механических повреждений изделия.</w:t>
                  </w:r>
                </w:p>
                <w:p w:rsidR="00117858" w:rsidRPr="00B0237C" w:rsidRDefault="00117858" w:rsidP="00117858">
                  <w:pPr>
                    <w:widowControl w:val="0"/>
                    <w:ind w:right="-108"/>
                    <w:rPr>
                      <w:rFonts w:eastAsia="Verdana"/>
                      <w:sz w:val="15"/>
                      <w:szCs w:val="15"/>
                      <w:lang w:eastAsia="en-US"/>
                    </w:rPr>
                  </w:pPr>
                  <w:r w:rsidRPr="00B0237C">
                    <w:rPr>
                      <w:rFonts w:eastAsia="Verdana"/>
                      <w:sz w:val="15"/>
                      <w:szCs w:val="15"/>
                      <w:lang w:eastAsia="en-US"/>
                    </w:rPr>
                    <w:t>Медицинское изделие должно храниться в сухих проветриваемых помещениях.</w:t>
                  </w:r>
                </w:p>
                <w:p w:rsidR="00117858" w:rsidRPr="00B0237C" w:rsidRDefault="00117858" w:rsidP="00117858">
                  <w:pPr>
                    <w:widowControl w:val="0"/>
                    <w:ind w:right="-108"/>
                    <w:rPr>
                      <w:rFonts w:eastAsia="Verdana"/>
                      <w:sz w:val="15"/>
                      <w:szCs w:val="15"/>
                      <w:lang w:eastAsia="en-US"/>
                    </w:rPr>
                  </w:pPr>
                  <w:r w:rsidRPr="00B0237C">
                    <w:rPr>
                      <w:rFonts w:eastAsia="Verdana"/>
                      <w:sz w:val="15"/>
                      <w:szCs w:val="15"/>
                      <w:lang w:eastAsia="en-US"/>
                    </w:rPr>
                    <w:t>Условия окружающей среды при хранении:</w:t>
                  </w:r>
                </w:p>
                <w:p w:rsidR="00117858" w:rsidRPr="00B0237C" w:rsidRDefault="00117858" w:rsidP="00117858">
                  <w:pPr>
                    <w:widowControl w:val="0"/>
                    <w:ind w:right="-108"/>
                    <w:rPr>
                      <w:rFonts w:eastAsia="Verdana"/>
                      <w:sz w:val="15"/>
                      <w:szCs w:val="15"/>
                      <w:lang w:eastAsia="en-US"/>
                    </w:rPr>
                  </w:pPr>
                  <w:r w:rsidRPr="00B0237C">
                    <w:rPr>
                      <w:rFonts w:eastAsia="Verdana"/>
                      <w:sz w:val="15"/>
                      <w:szCs w:val="15"/>
                      <w:lang w:eastAsia="en-US"/>
                    </w:rPr>
                    <w:t>‒ температура окружающего воздуха от + 5°С до +45°С;</w:t>
                  </w:r>
                </w:p>
                <w:p w:rsidR="00117858" w:rsidRPr="00B0237C" w:rsidRDefault="00117858" w:rsidP="00117858">
                  <w:pPr>
                    <w:widowControl w:val="0"/>
                    <w:ind w:right="-108"/>
                    <w:rPr>
                      <w:rFonts w:eastAsia="Verdana"/>
                      <w:sz w:val="15"/>
                      <w:szCs w:val="15"/>
                      <w:lang w:eastAsia="en-US"/>
                    </w:rPr>
                  </w:pPr>
                  <w:r w:rsidRPr="00B0237C">
                    <w:rPr>
                      <w:rFonts w:eastAsia="Verdana"/>
                      <w:sz w:val="15"/>
                      <w:szCs w:val="15"/>
                      <w:lang w:eastAsia="en-US"/>
                    </w:rPr>
                    <w:t>‒ относительная влажность от 10 % до 80 %, без конденсации;</w:t>
                  </w:r>
                </w:p>
                <w:p w:rsidR="00117858" w:rsidRPr="00B0237C" w:rsidRDefault="00117858" w:rsidP="00117858">
                  <w:pPr>
                    <w:widowControl w:val="0"/>
                    <w:ind w:right="-108"/>
                    <w:rPr>
                      <w:rFonts w:eastAsia="Verdana"/>
                      <w:sz w:val="15"/>
                      <w:szCs w:val="15"/>
                      <w:lang w:eastAsia="en-US"/>
                    </w:rPr>
                  </w:pPr>
                  <w:r w:rsidRPr="00B0237C">
                    <w:rPr>
                      <w:rFonts w:eastAsia="Verdana"/>
                      <w:sz w:val="15"/>
                      <w:szCs w:val="15"/>
                      <w:lang w:eastAsia="en-US"/>
                    </w:rPr>
                    <w:t xml:space="preserve">‒ атмосферное давление от 500 </w:t>
                  </w:r>
                  <w:proofErr w:type="spellStart"/>
                  <w:r w:rsidRPr="00B0237C">
                    <w:rPr>
                      <w:rFonts w:eastAsia="Verdana"/>
                      <w:sz w:val="15"/>
                      <w:szCs w:val="15"/>
                      <w:lang w:eastAsia="en-US"/>
                    </w:rPr>
                    <w:t>гПа</w:t>
                  </w:r>
                  <w:proofErr w:type="spellEnd"/>
                  <w:r w:rsidRPr="00B0237C">
                    <w:rPr>
                      <w:rFonts w:eastAsia="Verdana"/>
                      <w:sz w:val="15"/>
                      <w:szCs w:val="15"/>
                      <w:lang w:eastAsia="en-US"/>
                    </w:rPr>
                    <w:t xml:space="preserve"> до 1067 </w:t>
                  </w:r>
                  <w:proofErr w:type="spellStart"/>
                  <w:r w:rsidRPr="00B0237C">
                    <w:rPr>
                      <w:rFonts w:eastAsia="Verdana"/>
                      <w:sz w:val="15"/>
                      <w:szCs w:val="15"/>
                      <w:lang w:eastAsia="en-US"/>
                    </w:rPr>
                    <w:t>гПа</w:t>
                  </w:r>
                  <w:proofErr w:type="spellEnd"/>
                  <w:r w:rsidRPr="00B0237C">
                    <w:rPr>
                      <w:rFonts w:eastAsia="Verdana"/>
                      <w:sz w:val="15"/>
                      <w:szCs w:val="15"/>
                      <w:lang w:eastAsia="en-US"/>
                    </w:rPr>
                    <w:t>.</w:t>
                  </w:r>
                </w:p>
                <w:p w:rsidR="00117858" w:rsidRPr="00117858" w:rsidRDefault="00117858" w:rsidP="00117858">
                  <w:pPr>
                    <w:ind w:right="-108"/>
                    <w:rPr>
                      <w:rFonts w:eastAsiaTheme="minorHAnsi"/>
                      <w:sz w:val="15"/>
                      <w:szCs w:val="15"/>
                      <w:lang w:eastAsia="en-US"/>
                    </w:rPr>
                  </w:pPr>
                  <w:r w:rsidRPr="00B0237C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Срок хранения: Без ограничения срока хранения.</w:t>
                  </w:r>
                </w:p>
              </w:tc>
            </w:tr>
            <w:tr w:rsidR="00117858" w:rsidRPr="00B0237C" w:rsidTr="00117858">
              <w:tc>
                <w:tcPr>
                  <w:tcW w:w="5596" w:type="dxa"/>
                </w:tcPr>
                <w:p w:rsidR="00117858" w:rsidRPr="00B0237C" w:rsidRDefault="00117858" w:rsidP="00117858">
                  <w:pPr>
                    <w:widowControl w:val="0"/>
                    <w:tabs>
                      <w:tab w:val="left" w:pos="5029"/>
                    </w:tabs>
                    <w:ind w:right="-108"/>
                    <w:rPr>
                      <w:rFonts w:eastAsia="Verdana"/>
                      <w:b/>
                      <w:sz w:val="15"/>
                      <w:szCs w:val="15"/>
                      <w:lang w:eastAsia="en-US"/>
                    </w:rPr>
                  </w:pPr>
                  <w:r w:rsidRPr="00B0237C">
                    <w:rPr>
                      <w:rFonts w:eastAsia="Verdana"/>
                      <w:b/>
                      <w:sz w:val="15"/>
                      <w:szCs w:val="15"/>
                      <w:lang w:eastAsia="en-US"/>
                    </w:rPr>
                    <w:t>Транспортировка:</w:t>
                  </w:r>
                </w:p>
                <w:p w:rsidR="00117858" w:rsidRPr="00B0237C" w:rsidRDefault="00117858" w:rsidP="00117858">
                  <w:pPr>
                    <w:widowControl w:val="0"/>
                    <w:tabs>
                      <w:tab w:val="left" w:pos="5029"/>
                    </w:tabs>
                    <w:ind w:right="-108"/>
                    <w:rPr>
                      <w:rFonts w:eastAsia="Verdana"/>
                      <w:sz w:val="15"/>
                      <w:szCs w:val="15"/>
                      <w:lang w:eastAsia="en-US"/>
                    </w:rPr>
                  </w:pPr>
                  <w:r w:rsidRPr="00B0237C">
                    <w:rPr>
                      <w:rFonts w:eastAsia="Verdana"/>
                      <w:sz w:val="15"/>
                      <w:szCs w:val="15"/>
                      <w:lang w:eastAsia="en-US"/>
                    </w:rPr>
                    <w:t>Транспортирование медицинского изделия должно осуществляться во всех видах крытого транспортного средства, в соответствии с правилами перевозок, действующих на транспорте данного вида.</w:t>
                  </w:r>
                </w:p>
                <w:p w:rsidR="00117858" w:rsidRPr="00B0237C" w:rsidRDefault="00117858" w:rsidP="00117858">
                  <w:pPr>
                    <w:widowControl w:val="0"/>
                    <w:tabs>
                      <w:tab w:val="left" w:pos="5029"/>
                    </w:tabs>
                    <w:ind w:right="-108"/>
                    <w:rPr>
                      <w:rFonts w:eastAsia="Verdana"/>
                      <w:sz w:val="15"/>
                      <w:szCs w:val="15"/>
                      <w:lang w:eastAsia="en-US"/>
                    </w:rPr>
                  </w:pPr>
                  <w:r w:rsidRPr="00B0237C">
                    <w:rPr>
                      <w:rFonts w:eastAsia="Verdana"/>
                      <w:sz w:val="15"/>
                      <w:szCs w:val="15"/>
                      <w:lang w:eastAsia="en-US"/>
                    </w:rPr>
                    <w:t>При транспортировании медицинских изделий должна быть обеспечена защита от непосредственного воздействия атмосферных осадков, прямого попадания солнечных лучей. При транспортировании, погрузке и выгрузке медицинского изделия должны быть приняты меры по защите их от ударов и падений.</w:t>
                  </w:r>
                </w:p>
                <w:p w:rsidR="00117858" w:rsidRPr="00B0237C" w:rsidRDefault="00117858" w:rsidP="00117858">
                  <w:pPr>
                    <w:widowControl w:val="0"/>
                    <w:tabs>
                      <w:tab w:val="left" w:pos="5029"/>
                    </w:tabs>
                    <w:ind w:right="-108"/>
                    <w:rPr>
                      <w:rFonts w:eastAsia="Verdana"/>
                      <w:sz w:val="15"/>
                      <w:szCs w:val="15"/>
                      <w:lang w:eastAsia="en-US"/>
                    </w:rPr>
                  </w:pPr>
                  <w:r w:rsidRPr="00B0237C">
                    <w:rPr>
                      <w:rFonts w:eastAsia="Verdana"/>
                      <w:sz w:val="15"/>
                      <w:szCs w:val="15"/>
                      <w:lang w:eastAsia="en-US"/>
                    </w:rPr>
                    <w:t>Условия окружающей среды при транспортировке:</w:t>
                  </w:r>
                </w:p>
                <w:p w:rsidR="00117858" w:rsidRPr="00B0237C" w:rsidRDefault="00117858" w:rsidP="00117858">
                  <w:pPr>
                    <w:widowControl w:val="0"/>
                    <w:tabs>
                      <w:tab w:val="left" w:pos="5029"/>
                    </w:tabs>
                    <w:ind w:right="-108"/>
                    <w:rPr>
                      <w:rFonts w:eastAsia="Verdana"/>
                      <w:sz w:val="15"/>
                      <w:szCs w:val="15"/>
                      <w:lang w:eastAsia="en-US"/>
                    </w:rPr>
                  </w:pPr>
                  <w:r w:rsidRPr="00B0237C">
                    <w:rPr>
                      <w:rFonts w:eastAsia="Verdana"/>
                      <w:sz w:val="15"/>
                      <w:szCs w:val="15"/>
                      <w:lang w:eastAsia="en-US"/>
                    </w:rPr>
                    <w:t>- температура окружающей среды, °C: от минус 50 до плюс 45;</w:t>
                  </w:r>
                </w:p>
                <w:p w:rsidR="00117858" w:rsidRPr="00B0237C" w:rsidRDefault="00117858" w:rsidP="00117858">
                  <w:pPr>
                    <w:widowControl w:val="0"/>
                    <w:tabs>
                      <w:tab w:val="left" w:pos="5029"/>
                    </w:tabs>
                    <w:ind w:right="-108"/>
                    <w:rPr>
                      <w:rFonts w:eastAsia="Verdana"/>
                      <w:sz w:val="15"/>
                      <w:szCs w:val="15"/>
                      <w:lang w:eastAsia="en-US"/>
                    </w:rPr>
                  </w:pPr>
                  <w:r w:rsidRPr="00B0237C">
                    <w:rPr>
                      <w:rFonts w:eastAsia="Verdana"/>
                      <w:sz w:val="15"/>
                      <w:szCs w:val="15"/>
                      <w:lang w:eastAsia="en-US"/>
                    </w:rPr>
                    <w:t>- относительная влажность, от 10 % до 80 %, без конденсации;</w:t>
                  </w:r>
                </w:p>
                <w:p w:rsidR="00117858" w:rsidRDefault="00117858" w:rsidP="00117858">
                  <w:pPr>
                    <w:tabs>
                      <w:tab w:val="left" w:pos="5029"/>
                    </w:tabs>
                    <w:ind w:right="-108"/>
                    <w:rPr>
                      <w:rFonts w:eastAsiaTheme="minorHAnsi"/>
                      <w:b/>
                      <w:sz w:val="15"/>
                      <w:szCs w:val="15"/>
                      <w:lang w:eastAsia="en-US"/>
                    </w:rPr>
                  </w:pPr>
                  <w:r w:rsidRPr="00B0237C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 xml:space="preserve">‒ атмосферное давление от 500 </w:t>
                  </w:r>
                  <w:proofErr w:type="spellStart"/>
                  <w:r w:rsidRPr="00B0237C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гПа</w:t>
                  </w:r>
                  <w:proofErr w:type="spellEnd"/>
                  <w:r w:rsidRPr="00B0237C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 xml:space="preserve"> до 1067 </w:t>
                  </w:r>
                  <w:proofErr w:type="spellStart"/>
                  <w:r w:rsidRPr="00B0237C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гПа</w:t>
                  </w:r>
                  <w:proofErr w:type="spellEnd"/>
                  <w:r w:rsidRPr="00B0237C">
                    <w:rPr>
                      <w:rFonts w:eastAsiaTheme="minorHAnsi"/>
                      <w:b/>
                      <w:sz w:val="15"/>
                      <w:szCs w:val="15"/>
                      <w:lang w:eastAsia="en-US"/>
                    </w:rPr>
                    <w:t>.</w:t>
                  </w:r>
                </w:p>
                <w:p w:rsidR="00117858" w:rsidRPr="00B0237C" w:rsidRDefault="00117858" w:rsidP="00117858">
                  <w:pPr>
                    <w:widowControl w:val="0"/>
                    <w:tabs>
                      <w:tab w:val="left" w:pos="5029"/>
                    </w:tabs>
                    <w:ind w:right="-108"/>
                    <w:rPr>
                      <w:rFonts w:eastAsia="Verdana"/>
                      <w:b/>
                      <w:sz w:val="15"/>
                      <w:szCs w:val="15"/>
                      <w:lang w:eastAsia="en-US"/>
                    </w:rPr>
                  </w:pPr>
                  <w:r w:rsidRPr="00B0237C">
                    <w:rPr>
                      <w:rFonts w:eastAsia="Verdana"/>
                      <w:b/>
                      <w:sz w:val="15"/>
                      <w:szCs w:val="15"/>
                      <w:lang w:eastAsia="en-US"/>
                    </w:rPr>
                    <w:t>Гарантийные обязательства</w:t>
                  </w:r>
                </w:p>
                <w:p w:rsidR="00117858" w:rsidRPr="00B0237C" w:rsidRDefault="00117858" w:rsidP="00117858">
                  <w:pPr>
                    <w:widowControl w:val="0"/>
                    <w:tabs>
                      <w:tab w:val="left" w:pos="5029"/>
                    </w:tabs>
                    <w:ind w:right="-108"/>
                    <w:rPr>
                      <w:rFonts w:eastAsia="Verdana"/>
                      <w:sz w:val="15"/>
                      <w:szCs w:val="15"/>
                      <w:lang w:eastAsia="en-US"/>
                    </w:rPr>
                  </w:pPr>
                  <w:r w:rsidRPr="00B0237C">
                    <w:rPr>
                      <w:rFonts w:eastAsia="Verdana"/>
                      <w:sz w:val="15"/>
                      <w:szCs w:val="15"/>
                      <w:lang w:eastAsia="en-US"/>
                    </w:rPr>
                    <w:t xml:space="preserve">Гарантийный срок эксплуатации 12 месяцев со дня приобретения. </w:t>
                  </w:r>
                </w:p>
                <w:p w:rsidR="00117858" w:rsidRPr="00B0237C" w:rsidRDefault="00117858" w:rsidP="00117858">
                  <w:pPr>
                    <w:widowControl w:val="0"/>
                    <w:tabs>
                      <w:tab w:val="left" w:pos="5029"/>
                    </w:tabs>
                    <w:ind w:right="-108"/>
                    <w:rPr>
                      <w:rFonts w:eastAsia="Verdana"/>
                      <w:sz w:val="15"/>
                      <w:szCs w:val="15"/>
                      <w:lang w:eastAsia="en-US"/>
                    </w:rPr>
                  </w:pPr>
                  <w:r w:rsidRPr="00B0237C">
                    <w:rPr>
                      <w:rFonts w:eastAsia="Verdana"/>
                      <w:sz w:val="15"/>
                      <w:szCs w:val="15"/>
                      <w:lang w:eastAsia="en-US"/>
                    </w:rPr>
                    <w:t>Компания «</w:t>
                  </w:r>
                  <w:proofErr w:type="spellStart"/>
                  <w:r w:rsidRPr="00B0237C">
                    <w:rPr>
                      <w:rFonts w:eastAsia="Verdana"/>
                      <w:sz w:val="15"/>
                      <w:szCs w:val="15"/>
                      <w:lang w:eastAsia="en-US"/>
                    </w:rPr>
                    <w:t>АйДиСи</w:t>
                  </w:r>
                  <w:proofErr w:type="spellEnd"/>
                  <w:r w:rsidRPr="00B0237C">
                    <w:rPr>
                      <w:rFonts w:eastAsia="Verdana"/>
                      <w:sz w:val="15"/>
                      <w:szCs w:val="15"/>
                      <w:lang w:eastAsia="en-US"/>
                    </w:rPr>
                    <w:t xml:space="preserve"> ИНСТРЭМЭНТС КАМПЭНИ»</w:t>
                  </w:r>
                  <w:r w:rsidR="009A5204">
                    <w:rPr>
                      <w:rFonts w:eastAsia="Verdana"/>
                      <w:sz w:val="15"/>
                      <w:szCs w:val="15"/>
                      <w:lang w:eastAsia="en-US"/>
                    </w:rPr>
                    <w:t xml:space="preserve"> </w:t>
                  </w:r>
                  <w:r w:rsidRPr="00B0237C">
                    <w:rPr>
                      <w:rFonts w:eastAsia="Verdana"/>
                      <w:sz w:val="15"/>
                      <w:szCs w:val="15"/>
                      <w:lang w:eastAsia="en-US"/>
                    </w:rPr>
                    <w:t>(IDC INSTRUMENTS COMPANY) гарантирует соответствие медицинского изделия «Зеркало стоматологическое без ручки» всем предъявляемым к изделию требованиям при соблюдении условий хранения и транспортирования и не несет ответственности за использование изделия не по назначению.</w:t>
                  </w:r>
                </w:p>
                <w:p w:rsidR="00117858" w:rsidRPr="00B0237C" w:rsidRDefault="00117858" w:rsidP="00117858">
                  <w:pPr>
                    <w:widowControl w:val="0"/>
                    <w:tabs>
                      <w:tab w:val="left" w:pos="5029"/>
                    </w:tabs>
                    <w:ind w:right="-108"/>
                    <w:rPr>
                      <w:rFonts w:eastAsia="Verdana"/>
                      <w:sz w:val="15"/>
                      <w:szCs w:val="15"/>
                      <w:lang w:eastAsia="en-US"/>
                    </w:rPr>
                  </w:pPr>
                  <w:r w:rsidRPr="00B0237C">
                    <w:rPr>
                      <w:rFonts w:eastAsia="Verdana"/>
                      <w:sz w:val="15"/>
                      <w:szCs w:val="15"/>
                      <w:lang w:eastAsia="en-US"/>
                    </w:rPr>
                    <w:t>Гарантии производителя распространяются к неповрежденному и правильно хранящемуся изделию.</w:t>
                  </w:r>
                </w:p>
                <w:p w:rsidR="00117858" w:rsidRPr="00B0237C" w:rsidRDefault="00117858" w:rsidP="00117858">
                  <w:pPr>
                    <w:tabs>
                      <w:tab w:val="left" w:pos="5029"/>
                    </w:tabs>
                    <w:ind w:right="-108"/>
                    <w:rPr>
                      <w:rFonts w:eastAsiaTheme="minorHAnsi"/>
                      <w:b/>
                      <w:sz w:val="15"/>
                      <w:szCs w:val="15"/>
                      <w:lang w:eastAsia="en-US"/>
                    </w:rPr>
                  </w:pPr>
                  <w:r w:rsidRPr="00B0237C">
                    <w:rPr>
                      <w:rFonts w:eastAsia="Verdana"/>
                      <w:sz w:val="15"/>
                      <w:szCs w:val="15"/>
                      <w:lang w:eastAsia="en-US"/>
                    </w:rPr>
                    <w:t>Изделия не пригодны к эксплуатации в случае наличия механических повреждений и/или невозможности фиксации с ручкой по причине изношенности резьбы стержня зеркало.</w:t>
                  </w:r>
                </w:p>
                <w:p w:rsidR="00117858" w:rsidRPr="00B0237C" w:rsidRDefault="00117858" w:rsidP="00117858">
                  <w:pPr>
                    <w:tabs>
                      <w:tab w:val="left" w:pos="5029"/>
                    </w:tabs>
                    <w:ind w:right="-108"/>
                    <w:rPr>
                      <w:rFonts w:eastAsiaTheme="minorHAnsi"/>
                      <w:sz w:val="15"/>
                      <w:szCs w:val="15"/>
                      <w:lang w:eastAsia="en-US"/>
                    </w:rPr>
                  </w:pPr>
                </w:p>
              </w:tc>
            </w:tr>
          </w:tbl>
          <w:p w:rsidR="00117858" w:rsidRPr="00B927EA" w:rsidRDefault="00117858" w:rsidP="0011785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3"/>
              <w:tblW w:w="5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8"/>
              <w:gridCol w:w="171"/>
            </w:tblGrid>
            <w:tr w:rsidR="00117858" w:rsidRPr="00B0237C" w:rsidTr="00117858">
              <w:tc>
                <w:tcPr>
                  <w:tcW w:w="5279" w:type="dxa"/>
                  <w:gridSpan w:val="2"/>
                </w:tcPr>
                <w:p w:rsidR="00117858" w:rsidRPr="00B0237C" w:rsidRDefault="00117858" w:rsidP="00117858">
                  <w:pPr>
                    <w:widowControl w:val="0"/>
                    <w:tabs>
                      <w:tab w:val="left" w:pos="5029"/>
                    </w:tabs>
                    <w:ind w:right="68"/>
                    <w:jc w:val="both"/>
                    <w:rPr>
                      <w:rFonts w:eastAsia="Verdana"/>
                      <w:b/>
                      <w:sz w:val="15"/>
                      <w:szCs w:val="15"/>
                      <w:lang w:eastAsia="en-US"/>
                    </w:rPr>
                  </w:pPr>
                  <w:r w:rsidRPr="00B0237C">
                    <w:rPr>
                      <w:rFonts w:eastAsia="Verdana"/>
                      <w:b/>
                      <w:sz w:val="15"/>
                      <w:szCs w:val="15"/>
                      <w:lang w:eastAsia="en-US"/>
                    </w:rPr>
                    <w:t>Утилизация:</w:t>
                  </w:r>
                </w:p>
                <w:p w:rsidR="00117858" w:rsidRPr="00B0237C" w:rsidRDefault="00117858" w:rsidP="00117858">
                  <w:pPr>
                    <w:widowControl w:val="0"/>
                    <w:tabs>
                      <w:tab w:val="left" w:pos="5029"/>
                    </w:tabs>
                    <w:ind w:right="68"/>
                    <w:jc w:val="both"/>
                    <w:rPr>
                      <w:rFonts w:eastAsia="Verdana"/>
                      <w:sz w:val="15"/>
                      <w:szCs w:val="15"/>
                      <w:lang w:eastAsia="en-US"/>
                    </w:rPr>
                  </w:pPr>
                  <w:r w:rsidRPr="00B0237C">
                    <w:rPr>
                      <w:rFonts w:eastAsia="Verdana"/>
                      <w:sz w:val="15"/>
                      <w:szCs w:val="15"/>
                      <w:lang w:eastAsia="en-US"/>
                    </w:rPr>
                    <w:t>Медицинское изделие, имеющее механические повреждения, либо снижение отражающей способности зеркала, вследствие несоблюдения условий хранения или транспортирования, эксплуатировать не допускается, его следует утилизировать.</w:t>
                  </w:r>
                </w:p>
                <w:p w:rsidR="00117858" w:rsidRPr="00B0237C" w:rsidRDefault="00117858" w:rsidP="00117858">
                  <w:pPr>
                    <w:widowControl w:val="0"/>
                    <w:tabs>
                      <w:tab w:val="left" w:pos="5029"/>
                    </w:tabs>
                    <w:ind w:right="68"/>
                    <w:jc w:val="both"/>
                    <w:rPr>
                      <w:rFonts w:eastAsia="Verdana"/>
                      <w:sz w:val="15"/>
                      <w:szCs w:val="15"/>
                      <w:lang w:eastAsia="en-US"/>
                    </w:rPr>
                  </w:pPr>
                  <w:r w:rsidRPr="00B0237C">
                    <w:rPr>
                      <w:rFonts w:eastAsia="Verdana"/>
                      <w:sz w:val="15"/>
                      <w:szCs w:val="15"/>
                      <w:lang w:eastAsia="en-US"/>
                    </w:rPr>
                    <w:t xml:space="preserve">Примечание - Утилизация данных медицинских изделий осуществляется согласно требованиям СанПиН 2.1.7.2790-10, как отходы класса А - </w:t>
                  </w:r>
                  <w:proofErr w:type="spellStart"/>
                  <w:r w:rsidRPr="00B0237C">
                    <w:rPr>
                      <w:rFonts w:eastAsia="Verdana"/>
                      <w:sz w:val="15"/>
                      <w:szCs w:val="15"/>
                      <w:lang w:eastAsia="en-US"/>
                    </w:rPr>
                    <w:t>эпидемиологически</w:t>
                  </w:r>
                  <w:proofErr w:type="spellEnd"/>
                  <w:r w:rsidRPr="00B0237C">
                    <w:rPr>
                      <w:rFonts w:eastAsia="Verdana"/>
                      <w:sz w:val="15"/>
                      <w:szCs w:val="15"/>
                      <w:lang w:eastAsia="en-US"/>
                    </w:rPr>
                    <w:t xml:space="preserve"> безопасные отходы, приближенные по составу к твердым бытовым отходам.</w:t>
                  </w:r>
                </w:p>
                <w:p w:rsidR="00117858" w:rsidRPr="00B0237C" w:rsidRDefault="00117858" w:rsidP="00117858">
                  <w:pPr>
                    <w:widowControl w:val="0"/>
                    <w:tabs>
                      <w:tab w:val="left" w:pos="5029"/>
                    </w:tabs>
                    <w:ind w:right="68"/>
                    <w:jc w:val="both"/>
                    <w:rPr>
                      <w:rFonts w:eastAsia="Verdana"/>
                      <w:sz w:val="15"/>
                      <w:szCs w:val="15"/>
                      <w:lang w:eastAsia="en-US"/>
                    </w:rPr>
                  </w:pPr>
                  <w:r w:rsidRPr="00B0237C">
                    <w:rPr>
                      <w:rFonts w:eastAsia="Verdana"/>
                      <w:sz w:val="15"/>
                      <w:szCs w:val="15"/>
                      <w:lang w:eastAsia="en-US"/>
                    </w:rPr>
                    <w:t xml:space="preserve">Утилизация Зеркала стоматологического без ручки, бывшего в эксплуатации, осуществляется согласно требованиям СанПиН 2.1.7.2790-10, как отходы класса Б - </w:t>
                  </w:r>
                  <w:proofErr w:type="spellStart"/>
                  <w:r w:rsidRPr="00B0237C">
                    <w:rPr>
                      <w:rFonts w:eastAsia="Verdana"/>
                      <w:sz w:val="15"/>
                      <w:szCs w:val="15"/>
                      <w:lang w:eastAsia="en-US"/>
                    </w:rPr>
                    <w:t>эпидемиологически</w:t>
                  </w:r>
                  <w:proofErr w:type="spellEnd"/>
                  <w:r w:rsidRPr="00B0237C">
                    <w:rPr>
                      <w:rFonts w:eastAsia="Verdana"/>
                      <w:sz w:val="15"/>
                      <w:szCs w:val="15"/>
                      <w:lang w:eastAsia="en-US"/>
                    </w:rPr>
                    <w:t xml:space="preserve"> опасные отходы.</w:t>
                  </w:r>
                </w:p>
                <w:p w:rsidR="00117858" w:rsidRPr="00B0237C" w:rsidRDefault="00117858" w:rsidP="00117858">
                  <w:pPr>
                    <w:widowControl w:val="0"/>
                    <w:tabs>
                      <w:tab w:val="left" w:pos="5029"/>
                    </w:tabs>
                    <w:ind w:right="68"/>
                    <w:jc w:val="both"/>
                    <w:rPr>
                      <w:rFonts w:eastAsia="Verdana"/>
                      <w:b/>
                      <w:sz w:val="15"/>
                      <w:szCs w:val="15"/>
                      <w:lang w:eastAsia="en-US"/>
                    </w:rPr>
                  </w:pPr>
                </w:p>
              </w:tc>
            </w:tr>
            <w:tr w:rsidR="00117858" w:rsidRPr="004065C5" w:rsidTr="00117858">
              <w:tc>
                <w:tcPr>
                  <w:tcW w:w="5279" w:type="dxa"/>
                  <w:gridSpan w:val="2"/>
                </w:tcPr>
                <w:p w:rsidR="00117858" w:rsidRPr="00B0237C" w:rsidRDefault="00117858" w:rsidP="00117858">
                  <w:pPr>
                    <w:tabs>
                      <w:tab w:val="left" w:pos="5029"/>
                    </w:tabs>
                    <w:ind w:right="68"/>
                    <w:jc w:val="both"/>
                    <w:rPr>
                      <w:rFonts w:eastAsiaTheme="minorHAnsi"/>
                      <w:sz w:val="15"/>
                      <w:szCs w:val="15"/>
                      <w:lang w:eastAsia="en-US"/>
                    </w:rPr>
                  </w:pPr>
                  <w:r w:rsidRPr="00B0237C">
                    <w:rPr>
                      <w:rFonts w:eastAsiaTheme="minorHAnsi"/>
                      <w:b/>
                      <w:sz w:val="15"/>
                      <w:szCs w:val="15"/>
                      <w:lang w:eastAsia="en-US"/>
                    </w:rPr>
                    <w:t xml:space="preserve">Производитель: </w:t>
                  </w:r>
                  <w:r w:rsidRPr="00B0237C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«</w:t>
                  </w:r>
                  <w:proofErr w:type="spellStart"/>
                  <w:r w:rsidRPr="00B0237C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АйДиСи</w:t>
                  </w:r>
                  <w:proofErr w:type="spellEnd"/>
                  <w:r w:rsidRPr="00B0237C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 xml:space="preserve"> ИНСТРЭМЭНТС КАМПЭНИ» / </w:t>
                  </w:r>
                </w:p>
                <w:p w:rsidR="00117858" w:rsidRPr="00B0237C" w:rsidRDefault="00117858" w:rsidP="00117858">
                  <w:pPr>
                    <w:tabs>
                      <w:tab w:val="left" w:pos="5029"/>
                    </w:tabs>
                    <w:ind w:right="68"/>
                    <w:jc w:val="both"/>
                    <w:rPr>
                      <w:rFonts w:eastAsiaTheme="minorHAnsi"/>
                      <w:sz w:val="15"/>
                      <w:szCs w:val="15"/>
                      <w:lang w:eastAsia="en-US"/>
                    </w:rPr>
                  </w:pPr>
                  <w:r w:rsidRPr="00B0237C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(</w:t>
                  </w:r>
                  <w:r w:rsidRPr="00B0237C">
                    <w:rPr>
                      <w:rFonts w:eastAsiaTheme="minorHAnsi"/>
                      <w:sz w:val="15"/>
                      <w:szCs w:val="15"/>
                      <w:lang w:val="en-US" w:eastAsia="en-US"/>
                    </w:rPr>
                    <w:t>IDC</w:t>
                  </w:r>
                  <w:r w:rsidRPr="00B0237C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 xml:space="preserve"> </w:t>
                  </w:r>
                  <w:r w:rsidRPr="00B0237C">
                    <w:rPr>
                      <w:rFonts w:eastAsiaTheme="minorHAnsi"/>
                      <w:sz w:val="15"/>
                      <w:szCs w:val="15"/>
                      <w:lang w:val="en-US" w:eastAsia="en-US"/>
                    </w:rPr>
                    <w:t>INSTRUMENTS</w:t>
                  </w:r>
                  <w:r w:rsidRPr="00B0237C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 xml:space="preserve"> </w:t>
                  </w:r>
                  <w:r w:rsidRPr="00B0237C">
                    <w:rPr>
                      <w:rFonts w:eastAsiaTheme="minorHAnsi"/>
                      <w:sz w:val="15"/>
                      <w:szCs w:val="15"/>
                      <w:lang w:val="en-US" w:eastAsia="en-US"/>
                    </w:rPr>
                    <w:t>COMPANY</w:t>
                  </w:r>
                  <w:r w:rsidRPr="00B0237C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).</w:t>
                  </w:r>
                </w:p>
                <w:p w:rsidR="00117858" w:rsidRPr="00B0237C" w:rsidRDefault="00117858" w:rsidP="00117858">
                  <w:pPr>
                    <w:tabs>
                      <w:tab w:val="left" w:pos="5029"/>
                    </w:tabs>
                    <w:ind w:right="68"/>
                    <w:jc w:val="both"/>
                    <w:rPr>
                      <w:rFonts w:eastAsiaTheme="minorHAnsi"/>
                      <w:sz w:val="15"/>
                      <w:szCs w:val="15"/>
                      <w:lang w:val="en-US" w:eastAsia="en-US"/>
                    </w:rPr>
                  </w:pPr>
                  <w:r w:rsidRPr="00B0237C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Адрес</w:t>
                  </w:r>
                  <w:r w:rsidRPr="00B0237C">
                    <w:rPr>
                      <w:rFonts w:eastAsiaTheme="minorHAnsi"/>
                      <w:sz w:val="15"/>
                      <w:szCs w:val="15"/>
                      <w:lang w:val="en-US" w:eastAsia="en-US"/>
                    </w:rPr>
                    <w:t xml:space="preserve">: </w:t>
                  </w:r>
                </w:p>
                <w:p w:rsidR="00117858" w:rsidRPr="00B0237C" w:rsidRDefault="00117858" w:rsidP="00117858">
                  <w:pPr>
                    <w:tabs>
                      <w:tab w:val="left" w:pos="5029"/>
                    </w:tabs>
                    <w:ind w:right="68"/>
                    <w:jc w:val="both"/>
                    <w:rPr>
                      <w:rFonts w:eastAsiaTheme="minorHAnsi"/>
                      <w:sz w:val="15"/>
                      <w:szCs w:val="15"/>
                      <w:lang w:val="en-US" w:eastAsia="en-US"/>
                    </w:rPr>
                  </w:pPr>
                  <w:r w:rsidRPr="00B0237C">
                    <w:rPr>
                      <w:rFonts w:eastAsiaTheme="minorHAnsi"/>
                      <w:sz w:val="15"/>
                      <w:szCs w:val="15"/>
                      <w:lang w:val="en-US" w:eastAsia="en-US"/>
                    </w:rPr>
                    <w:t xml:space="preserve">23-С, Small Industrial Estate, Sialkot-Pakistan, </w:t>
                  </w:r>
                  <w:proofErr w:type="spellStart"/>
                  <w:r w:rsidRPr="00B0237C">
                    <w:rPr>
                      <w:rFonts w:eastAsiaTheme="minorHAnsi"/>
                      <w:sz w:val="15"/>
                      <w:szCs w:val="15"/>
                      <w:lang w:val="en-US" w:eastAsia="en-US"/>
                    </w:rPr>
                    <w:t>Пакистан</w:t>
                  </w:r>
                  <w:proofErr w:type="spellEnd"/>
                  <w:r w:rsidRPr="00B0237C">
                    <w:rPr>
                      <w:rFonts w:eastAsiaTheme="minorHAnsi"/>
                      <w:sz w:val="15"/>
                      <w:szCs w:val="15"/>
                      <w:lang w:val="en-US" w:eastAsia="en-US"/>
                    </w:rPr>
                    <w:t>.</w:t>
                  </w:r>
                </w:p>
                <w:p w:rsidR="00117858" w:rsidRPr="00B0237C" w:rsidRDefault="00117858" w:rsidP="00117858">
                  <w:pPr>
                    <w:tabs>
                      <w:tab w:val="left" w:pos="5029"/>
                    </w:tabs>
                    <w:ind w:right="68"/>
                    <w:jc w:val="both"/>
                    <w:rPr>
                      <w:rFonts w:eastAsiaTheme="minorHAnsi"/>
                      <w:sz w:val="15"/>
                      <w:szCs w:val="15"/>
                      <w:lang w:eastAsia="en-US"/>
                    </w:rPr>
                  </w:pPr>
                  <w:r w:rsidRPr="00B0237C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Телефон/ Факс: 0092-300-615 2900</w:t>
                  </w:r>
                </w:p>
                <w:p w:rsidR="00117858" w:rsidRPr="00B0237C" w:rsidRDefault="00117858" w:rsidP="00117858">
                  <w:pPr>
                    <w:tabs>
                      <w:tab w:val="left" w:pos="5029"/>
                    </w:tabs>
                    <w:ind w:right="68"/>
                    <w:jc w:val="both"/>
                    <w:rPr>
                      <w:rFonts w:eastAsiaTheme="minorHAnsi"/>
                      <w:b/>
                      <w:sz w:val="15"/>
                      <w:szCs w:val="15"/>
                      <w:lang w:eastAsia="en-US"/>
                    </w:rPr>
                  </w:pPr>
                  <w:r w:rsidRPr="00B0237C">
                    <w:rPr>
                      <w:rFonts w:eastAsiaTheme="minorHAnsi"/>
                      <w:b/>
                      <w:sz w:val="15"/>
                      <w:szCs w:val="15"/>
                      <w:lang w:eastAsia="en-US"/>
                    </w:rPr>
                    <w:t xml:space="preserve">Адреса мест производства: </w:t>
                  </w:r>
                </w:p>
                <w:p w:rsidR="00117858" w:rsidRPr="00B0237C" w:rsidRDefault="00117858" w:rsidP="00117858">
                  <w:pPr>
                    <w:tabs>
                      <w:tab w:val="left" w:pos="5029"/>
                    </w:tabs>
                    <w:ind w:right="68"/>
                    <w:jc w:val="both"/>
                    <w:rPr>
                      <w:rFonts w:eastAsiaTheme="minorHAnsi"/>
                      <w:sz w:val="15"/>
                      <w:szCs w:val="15"/>
                      <w:lang w:val="en-US" w:eastAsia="en-US"/>
                    </w:rPr>
                  </w:pPr>
                  <w:r w:rsidRPr="00B0237C">
                    <w:rPr>
                      <w:rFonts w:eastAsiaTheme="minorHAnsi"/>
                      <w:sz w:val="15"/>
                      <w:szCs w:val="15"/>
                      <w:lang w:val="en-US" w:eastAsia="en-US"/>
                    </w:rPr>
                    <w:t xml:space="preserve">23-C, Small Industrial Estate, Sialkot – Pakistan, </w:t>
                  </w:r>
                  <w:proofErr w:type="spellStart"/>
                  <w:r w:rsidRPr="00B0237C">
                    <w:rPr>
                      <w:rFonts w:eastAsiaTheme="minorHAnsi"/>
                      <w:sz w:val="15"/>
                      <w:szCs w:val="15"/>
                      <w:lang w:val="en-US" w:eastAsia="en-US"/>
                    </w:rPr>
                    <w:t>Пакистан</w:t>
                  </w:r>
                  <w:proofErr w:type="spellEnd"/>
                  <w:r w:rsidRPr="00B0237C">
                    <w:rPr>
                      <w:rFonts w:eastAsiaTheme="minorHAnsi"/>
                      <w:sz w:val="15"/>
                      <w:szCs w:val="15"/>
                      <w:lang w:val="en-US" w:eastAsia="en-US"/>
                    </w:rPr>
                    <w:t>.</w:t>
                  </w:r>
                </w:p>
                <w:p w:rsidR="00117858" w:rsidRPr="00B0237C" w:rsidRDefault="00117858" w:rsidP="00117858">
                  <w:pPr>
                    <w:tabs>
                      <w:tab w:val="left" w:pos="5029"/>
                    </w:tabs>
                    <w:ind w:right="68"/>
                    <w:jc w:val="both"/>
                    <w:rPr>
                      <w:rFonts w:eastAsiaTheme="minorHAnsi"/>
                      <w:sz w:val="15"/>
                      <w:szCs w:val="15"/>
                      <w:lang w:val="en-US" w:eastAsia="en-US"/>
                    </w:rPr>
                  </w:pPr>
                </w:p>
              </w:tc>
            </w:tr>
            <w:tr w:rsidR="00117858" w:rsidRPr="00B0237C" w:rsidTr="00117858">
              <w:tc>
                <w:tcPr>
                  <w:tcW w:w="5279" w:type="dxa"/>
                  <w:gridSpan w:val="2"/>
                </w:tcPr>
                <w:p w:rsidR="00117858" w:rsidRPr="00B0237C" w:rsidRDefault="00117858" w:rsidP="00117858">
                  <w:pPr>
                    <w:tabs>
                      <w:tab w:val="left" w:pos="5029"/>
                    </w:tabs>
                    <w:ind w:right="68"/>
                    <w:jc w:val="both"/>
                    <w:rPr>
                      <w:rFonts w:eastAsiaTheme="minorHAnsi"/>
                      <w:b/>
                      <w:sz w:val="15"/>
                      <w:szCs w:val="15"/>
                      <w:lang w:eastAsia="en-US"/>
                    </w:rPr>
                  </w:pPr>
                  <w:r w:rsidRPr="00B0237C">
                    <w:rPr>
                      <w:rFonts w:eastAsiaTheme="minorHAnsi"/>
                      <w:b/>
                      <w:sz w:val="15"/>
                      <w:szCs w:val="15"/>
                      <w:lang w:eastAsia="en-US"/>
                    </w:rPr>
                    <w:t>Уполномоченный представитель производителя на территории Российской Федерации:</w:t>
                  </w:r>
                </w:p>
                <w:p w:rsidR="00117858" w:rsidRPr="00B0237C" w:rsidRDefault="00117858" w:rsidP="00117858">
                  <w:pPr>
                    <w:tabs>
                      <w:tab w:val="left" w:pos="5029"/>
                    </w:tabs>
                    <w:ind w:right="68"/>
                    <w:jc w:val="both"/>
                    <w:rPr>
                      <w:rFonts w:eastAsiaTheme="minorHAnsi"/>
                      <w:sz w:val="15"/>
                      <w:szCs w:val="15"/>
                      <w:lang w:eastAsia="en-US"/>
                    </w:rPr>
                  </w:pPr>
                  <w:r w:rsidRPr="00B0237C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Общество с ограниченной ответственностью «Торнадо-</w:t>
                  </w:r>
                  <w:proofErr w:type="spellStart"/>
                  <w:r w:rsidRPr="00B0237C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Дент</w:t>
                  </w:r>
                  <w:proofErr w:type="spellEnd"/>
                  <w:r w:rsidRPr="00B0237C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 xml:space="preserve">» </w:t>
                  </w:r>
                </w:p>
                <w:p w:rsidR="00117858" w:rsidRPr="00B0237C" w:rsidRDefault="00117858" w:rsidP="00117858">
                  <w:pPr>
                    <w:tabs>
                      <w:tab w:val="left" w:pos="5029"/>
                    </w:tabs>
                    <w:ind w:right="68"/>
                    <w:jc w:val="both"/>
                    <w:rPr>
                      <w:rFonts w:eastAsiaTheme="minorHAnsi"/>
                      <w:sz w:val="15"/>
                      <w:szCs w:val="15"/>
                      <w:lang w:eastAsia="en-US"/>
                    </w:rPr>
                  </w:pPr>
                  <w:r w:rsidRPr="00B0237C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(ООО «Торнадо-</w:t>
                  </w:r>
                  <w:proofErr w:type="spellStart"/>
                  <w:r w:rsidRPr="00B0237C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Дент</w:t>
                  </w:r>
                  <w:proofErr w:type="spellEnd"/>
                  <w:r w:rsidRPr="00B0237C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»).</w:t>
                  </w:r>
                </w:p>
                <w:p w:rsidR="00117858" w:rsidRPr="00B0237C" w:rsidRDefault="00117858" w:rsidP="00117858">
                  <w:pPr>
                    <w:tabs>
                      <w:tab w:val="left" w:pos="5029"/>
                    </w:tabs>
                    <w:ind w:right="68"/>
                    <w:jc w:val="both"/>
                    <w:rPr>
                      <w:rFonts w:eastAsiaTheme="minorHAnsi"/>
                      <w:sz w:val="15"/>
                      <w:szCs w:val="15"/>
                      <w:lang w:eastAsia="en-US"/>
                    </w:rPr>
                  </w:pPr>
                  <w:r w:rsidRPr="00B0237C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 xml:space="preserve">Адрес: РФ, 109469, г. Москва, </w:t>
                  </w:r>
                  <w:proofErr w:type="spellStart"/>
                  <w:r w:rsidRPr="00B0237C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Поречная</w:t>
                  </w:r>
                  <w:proofErr w:type="spellEnd"/>
                  <w:r w:rsidRPr="00B0237C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 xml:space="preserve"> </w:t>
                  </w:r>
                  <w:proofErr w:type="spellStart"/>
                  <w:r w:rsidRPr="00B0237C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ул</w:t>
                  </w:r>
                  <w:proofErr w:type="spellEnd"/>
                  <w:r w:rsidRPr="00B0237C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 xml:space="preserve">, д. 27, </w:t>
                  </w:r>
                  <w:proofErr w:type="spellStart"/>
                  <w:r w:rsidRPr="00B0237C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кор</w:t>
                  </w:r>
                  <w:proofErr w:type="spellEnd"/>
                  <w:r w:rsidRPr="00B0237C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. 1.</w:t>
                  </w:r>
                </w:p>
                <w:p w:rsidR="00117858" w:rsidRPr="00B0237C" w:rsidRDefault="00117858" w:rsidP="00117858">
                  <w:pPr>
                    <w:tabs>
                      <w:tab w:val="left" w:pos="5029"/>
                    </w:tabs>
                    <w:ind w:right="68"/>
                    <w:jc w:val="both"/>
                    <w:rPr>
                      <w:rFonts w:eastAsiaTheme="minorHAnsi"/>
                      <w:b/>
                      <w:sz w:val="15"/>
                      <w:szCs w:val="15"/>
                      <w:lang w:eastAsia="en-US"/>
                    </w:rPr>
                  </w:pPr>
                  <w:r w:rsidRPr="00B0237C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Телефон:</w:t>
                  </w:r>
                  <w:r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 xml:space="preserve"> </w:t>
                  </w:r>
                  <w:r w:rsidRPr="00B0237C">
                    <w:rPr>
                      <w:rFonts w:eastAsiaTheme="minorHAnsi"/>
                      <w:sz w:val="15"/>
                      <w:szCs w:val="15"/>
                      <w:lang w:eastAsia="en-US"/>
                    </w:rPr>
                    <w:t>+ 7(499) 722-75-90, 722-75-91, 722-75-92.</w:t>
                  </w:r>
                </w:p>
              </w:tc>
            </w:tr>
            <w:tr w:rsidR="00117858" w:rsidRPr="00B0237C" w:rsidTr="00117858">
              <w:trPr>
                <w:gridAfter w:val="1"/>
                <w:wAfter w:w="171" w:type="dxa"/>
              </w:trPr>
              <w:tc>
                <w:tcPr>
                  <w:tcW w:w="5108" w:type="dxa"/>
                </w:tcPr>
                <w:p w:rsidR="00117858" w:rsidRPr="00B0237C" w:rsidRDefault="00117858" w:rsidP="00117858">
                  <w:pPr>
                    <w:tabs>
                      <w:tab w:val="left" w:pos="5029"/>
                    </w:tabs>
                    <w:rPr>
                      <w:rFonts w:eastAsiaTheme="minorHAnsi"/>
                      <w:sz w:val="15"/>
                      <w:szCs w:val="15"/>
                      <w:lang w:eastAsia="en-US"/>
                    </w:rPr>
                  </w:pPr>
                </w:p>
              </w:tc>
            </w:tr>
            <w:tr w:rsidR="00117858" w:rsidRPr="00B0237C" w:rsidTr="00117858">
              <w:trPr>
                <w:gridAfter w:val="1"/>
                <w:wAfter w:w="171" w:type="dxa"/>
              </w:trPr>
              <w:tc>
                <w:tcPr>
                  <w:tcW w:w="5108" w:type="dxa"/>
                </w:tcPr>
                <w:p w:rsidR="00117858" w:rsidRPr="00B0237C" w:rsidRDefault="00117858" w:rsidP="00117858">
                  <w:pPr>
                    <w:tabs>
                      <w:tab w:val="left" w:pos="5029"/>
                    </w:tabs>
                    <w:rPr>
                      <w:b/>
                      <w:sz w:val="15"/>
                      <w:szCs w:val="15"/>
                      <w:lang w:eastAsia="zh-TW"/>
                    </w:rPr>
                  </w:pPr>
                  <w:r w:rsidRPr="00B0237C">
                    <w:rPr>
                      <w:b/>
                      <w:sz w:val="15"/>
                      <w:szCs w:val="15"/>
                      <w:lang w:eastAsia="zh-TW"/>
                    </w:rPr>
                    <w:t xml:space="preserve">Обозначения символов </w:t>
                  </w:r>
                </w:p>
                <w:tbl>
                  <w:tblPr>
                    <w:tblW w:w="48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13"/>
                    <w:gridCol w:w="3969"/>
                  </w:tblGrid>
                  <w:tr w:rsidR="00117858" w:rsidRPr="00B0237C" w:rsidTr="00082689">
                    <w:trPr>
                      <w:trHeight w:val="194"/>
                      <w:tblHeader/>
                    </w:trPr>
                    <w:tc>
                      <w:tcPr>
                        <w:tcW w:w="913" w:type="dxa"/>
                        <w:shd w:val="clear" w:color="auto" w:fill="BFBFBF" w:themeFill="background1" w:themeFillShade="BF"/>
                      </w:tcPr>
                      <w:p w:rsidR="00117858" w:rsidRPr="00B0237C" w:rsidRDefault="00117858" w:rsidP="00117858">
                        <w:pPr>
                          <w:tabs>
                            <w:tab w:val="left" w:pos="5029"/>
                          </w:tabs>
                          <w:rPr>
                            <w:bCs/>
                            <w:sz w:val="15"/>
                            <w:szCs w:val="15"/>
                          </w:rPr>
                        </w:pPr>
                        <w:r w:rsidRPr="00B0237C">
                          <w:rPr>
                            <w:b/>
                            <w:sz w:val="15"/>
                            <w:szCs w:val="15"/>
                          </w:rPr>
                          <w:t>Символ</w:t>
                        </w:r>
                      </w:p>
                    </w:tc>
                    <w:tc>
                      <w:tcPr>
                        <w:tcW w:w="3969" w:type="dxa"/>
                        <w:shd w:val="clear" w:color="auto" w:fill="BFBFBF" w:themeFill="background1" w:themeFillShade="BF"/>
                      </w:tcPr>
                      <w:p w:rsidR="00117858" w:rsidRPr="00B0237C" w:rsidRDefault="00117858" w:rsidP="00117858">
                        <w:pPr>
                          <w:tabs>
                            <w:tab w:val="left" w:pos="5029"/>
                          </w:tabs>
                          <w:ind w:firstLine="34"/>
                          <w:rPr>
                            <w:bCs/>
                            <w:sz w:val="15"/>
                            <w:szCs w:val="15"/>
                          </w:rPr>
                        </w:pPr>
                        <w:r w:rsidRPr="00B0237C">
                          <w:rPr>
                            <w:b/>
                            <w:sz w:val="15"/>
                            <w:szCs w:val="15"/>
                          </w:rPr>
                          <w:t>Расшифровка</w:t>
                        </w:r>
                      </w:p>
                    </w:tc>
                  </w:tr>
                  <w:tr w:rsidR="00117858" w:rsidRPr="00B0237C" w:rsidTr="00082689">
                    <w:trPr>
                      <w:trHeight w:val="194"/>
                    </w:trPr>
                    <w:tc>
                      <w:tcPr>
                        <w:tcW w:w="913" w:type="dxa"/>
                        <w:shd w:val="clear" w:color="auto" w:fill="auto"/>
                        <w:vAlign w:val="center"/>
                      </w:tcPr>
                      <w:p w:rsidR="00117858" w:rsidRPr="00B0237C" w:rsidRDefault="00117858" w:rsidP="00117858">
                        <w:pPr>
                          <w:tabs>
                            <w:tab w:val="left" w:pos="5029"/>
                          </w:tabs>
                          <w:ind w:firstLine="34"/>
                          <w:rPr>
                            <w:noProof/>
                            <w:sz w:val="15"/>
                            <w:szCs w:val="15"/>
                          </w:rPr>
                        </w:pPr>
                        <w:r w:rsidRPr="00B0237C">
                          <w:rPr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 wp14:anchorId="27C9DC67" wp14:editId="06192141">
                              <wp:extent cx="256181" cy="192957"/>
                              <wp:effectExtent l="0" t="0" r="0" b="0"/>
                              <wp:docPr id="35" name="Рисунок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6799" cy="1934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:rsidR="00117858" w:rsidRPr="00B0237C" w:rsidRDefault="00117858" w:rsidP="00117858">
                        <w:pPr>
                          <w:tabs>
                            <w:tab w:val="left" w:pos="5029"/>
                          </w:tabs>
                          <w:rPr>
                            <w:sz w:val="15"/>
                            <w:szCs w:val="15"/>
                          </w:rPr>
                        </w:pPr>
                        <w:r w:rsidRPr="00B0237C">
                          <w:rPr>
                            <w:sz w:val="15"/>
                            <w:szCs w:val="15"/>
                          </w:rPr>
                          <w:t>Обратитесь к инструкции по применению</w:t>
                        </w:r>
                      </w:p>
                    </w:tc>
                  </w:tr>
                  <w:tr w:rsidR="00117858" w:rsidRPr="00B0237C" w:rsidTr="00082689">
                    <w:trPr>
                      <w:trHeight w:val="194"/>
                    </w:trPr>
                    <w:tc>
                      <w:tcPr>
                        <w:tcW w:w="913" w:type="dxa"/>
                        <w:shd w:val="clear" w:color="auto" w:fill="auto"/>
                        <w:vAlign w:val="center"/>
                      </w:tcPr>
                      <w:p w:rsidR="00117858" w:rsidRPr="00B0237C" w:rsidRDefault="00117858" w:rsidP="00117858">
                        <w:pPr>
                          <w:tabs>
                            <w:tab w:val="left" w:pos="5029"/>
                          </w:tabs>
                          <w:ind w:firstLine="34"/>
                          <w:rPr>
                            <w:noProof/>
                            <w:sz w:val="15"/>
                            <w:szCs w:val="15"/>
                          </w:rPr>
                        </w:pPr>
                        <w:r w:rsidRPr="00B0237C">
                          <w:rPr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 wp14:anchorId="0D1D792F" wp14:editId="3EBEA6E3">
                              <wp:extent cx="242887" cy="172371"/>
                              <wp:effectExtent l="0" t="0" r="5080" b="0"/>
                              <wp:docPr id="36" name="Рисунок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6423" cy="1748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:rsidR="00117858" w:rsidRPr="00B0237C" w:rsidRDefault="00117858" w:rsidP="00117858">
                        <w:pPr>
                          <w:tabs>
                            <w:tab w:val="left" w:pos="5029"/>
                          </w:tabs>
                          <w:rPr>
                            <w:sz w:val="15"/>
                            <w:szCs w:val="15"/>
                          </w:rPr>
                        </w:pPr>
                        <w:r w:rsidRPr="00B0237C">
                          <w:rPr>
                            <w:sz w:val="15"/>
                            <w:szCs w:val="15"/>
                          </w:rPr>
                          <w:t>Производитель</w:t>
                        </w:r>
                      </w:p>
                    </w:tc>
                  </w:tr>
                  <w:tr w:rsidR="00117858" w:rsidRPr="00B0237C" w:rsidTr="00082689">
                    <w:trPr>
                      <w:trHeight w:val="356"/>
                    </w:trPr>
                    <w:tc>
                      <w:tcPr>
                        <w:tcW w:w="913" w:type="dxa"/>
                        <w:vAlign w:val="center"/>
                      </w:tcPr>
                      <w:p w:rsidR="00117858" w:rsidRPr="00B0237C" w:rsidRDefault="00117858" w:rsidP="00117858">
                        <w:pPr>
                          <w:tabs>
                            <w:tab w:val="left" w:pos="5029"/>
                          </w:tabs>
                          <w:ind w:firstLine="34"/>
                          <w:rPr>
                            <w:noProof/>
                            <w:sz w:val="15"/>
                            <w:szCs w:val="15"/>
                          </w:rPr>
                        </w:pPr>
                        <w:r w:rsidRPr="00B0237C">
                          <w:rPr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 wp14:anchorId="33152FC0" wp14:editId="4ED5B80F">
                              <wp:extent cx="300037" cy="319831"/>
                              <wp:effectExtent l="0" t="0" r="5080" b="4445"/>
                              <wp:docPr id="37" name="Рисунок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9549" cy="3193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69" w:type="dxa"/>
                      </w:tcPr>
                      <w:p w:rsidR="00117858" w:rsidRPr="00B0237C" w:rsidRDefault="00117858" w:rsidP="00117858">
                        <w:pPr>
                          <w:tabs>
                            <w:tab w:val="left" w:pos="5029"/>
                          </w:tabs>
                          <w:rPr>
                            <w:sz w:val="15"/>
                            <w:szCs w:val="15"/>
                          </w:rPr>
                        </w:pPr>
                        <w:r w:rsidRPr="00B0237C">
                          <w:rPr>
                            <w:sz w:val="15"/>
                            <w:szCs w:val="15"/>
                          </w:rPr>
                          <w:t>Не стерильно</w:t>
                        </w:r>
                      </w:p>
                    </w:tc>
                  </w:tr>
                  <w:tr w:rsidR="00117858" w:rsidRPr="00B0237C" w:rsidTr="00082689">
                    <w:trPr>
                      <w:trHeight w:val="356"/>
                    </w:trPr>
                    <w:tc>
                      <w:tcPr>
                        <w:tcW w:w="913" w:type="dxa"/>
                        <w:vAlign w:val="center"/>
                      </w:tcPr>
                      <w:p w:rsidR="00117858" w:rsidRPr="00B0237C" w:rsidRDefault="00117858" w:rsidP="00117858">
                        <w:pPr>
                          <w:tabs>
                            <w:tab w:val="left" w:pos="5029"/>
                          </w:tabs>
                          <w:ind w:firstLine="34"/>
                          <w:rPr>
                            <w:noProof/>
                            <w:sz w:val="15"/>
                            <w:szCs w:val="15"/>
                          </w:rPr>
                        </w:pPr>
                        <w:r w:rsidRPr="00B0237C">
                          <w:rPr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 wp14:anchorId="7802F315" wp14:editId="24347274">
                              <wp:extent cx="242887" cy="245849"/>
                              <wp:effectExtent l="0" t="0" r="5080" b="1905"/>
                              <wp:docPr id="38" name="Рисунок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3752" cy="2467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69" w:type="dxa"/>
                      </w:tcPr>
                      <w:p w:rsidR="00117858" w:rsidRPr="00B0237C" w:rsidRDefault="00117858" w:rsidP="00117858">
                        <w:pPr>
                          <w:tabs>
                            <w:tab w:val="left" w:pos="5029"/>
                          </w:tabs>
                          <w:spacing w:after="200" w:line="276" w:lineRule="auto"/>
                          <w:rPr>
                            <w:rFonts w:eastAsiaTheme="minorHAnsi"/>
                            <w:sz w:val="15"/>
                            <w:szCs w:val="15"/>
                            <w:lang w:eastAsia="en-US"/>
                          </w:rPr>
                        </w:pPr>
                        <w:r w:rsidRPr="00B0237C">
                          <w:rPr>
                            <w:rFonts w:eastAsiaTheme="minorHAnsi"/>
                            <w:sz w:val="15"/>
                            <w:szCs w:val="15"/>
                            <w:lang w:eastAsia="en-US"/>
                          </w:rPr>
                          <w:t>Беречь от влаги!</w:t>
                        </w:r>
                      </w:p>
                    </w:tc>
                  </w:tr>
                  <w:tr w:rsidR="00117858" w:rsidRPr="00B0237C" w:rsidTr="00082689">
                    <w:trPr>
                      <w:trHeight w:val="356"/>
                    </w:trPr>
                    <w:tc>
                      <w:tcPr>
                        <w:tcW w:w="913" w:type="dxa"/>
                        <w:vAlign w:val="center"/>
                      </w:tcPr>
                      <w:p w:rsidR="00117858" w:rsidRPr="00B0237C" w:rsidRDefault="00117858" w:rsidP="00117858">
                        <w:pPr>
                          <w:tabs>
                            <w:tab w:val="left" w:pos="5029"/>
                          </w:tabs>
                          <w:ind w:firstLine="34"/>
                          <w:rPr>
                            <w:noProof/>
                            <w:sz w:val="15"/>
                            <w:szCs w:val="15"/>
                          </w:rPr>
                        </w:pPr>
                        <w:r w:rsidRPr="00B0237C">
                          <w:rPr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 wp14:anchorId="0B178F81" wp14:editId="21E906A8">
                              <wp:extent cx="300037" cy="242530"/>
                              <wp:effectExtent l="0" t="0" r="5080" b="5715"/>
                              <wp:docPr id="39" name="Рисунок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0813" cy="2431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69" w:type="dxa"/>
                      </w:tcPr>
                      <w:p w:rsidR="00117858" w:rsidRPr="00B0237C" w:rsidRDefault="00117858" w:rsidP="00117858">
                        <w:pPr>
                          <w:tabs>
                            <w:tab w:val="left" w:pos="5029"/>
                          </w:tabs>
                          <w:spacing w:after="200" w:line="276" w:lineRule="auto"/>
                          <w:rPr>
                            <w:rFonts w:eastAsiaTheme="minorHAnsi"/>
                            <w:sz w:val="15"/>
                            <w:szCs w:val="15"/>
                            <w:lang w:eastAsia="en-US"/>
                          </w:rPr>
                        </w:pPr>
                        <w:r w:rsidRPr="00B0237C">
                          <w:rPr>
                            <w:rFonts w:eastAsiaTheme="minorHAnsi"/>
                            <w:sz w:val="15"/>
                            <w:szCs w:val="15"/>
                            <w:lang w:eastAsia="en-US"/>
                          </w:rPr>
                          <w:t>Верхний предел температуры</w:t>
                        </w:r>
                      </w:p>
                    </w:tc>
                  </w:tr>
                  <w:tr w:rsidR="00117858" w:rsidRPr="00B0237C" w:rsidTr="00082689">
                    <w:trPr>
                      <w:trHeight w:val="356"/>
                    </w:trPr>
                    <w:tc>
                      <w:tcPr>
                        <w:tcW w:w="913" w:type="dxa"/>
                        <w:vAlign w:val="center"/>
                      </w:tcPr>
                      <w:p w:rsidR="00117858" w:rsidRPr="00B0237C" w:rsidRDefault="00117858" w:rsidP="00117858">
                        <w:pPr>
                          <w:tabs>
                            <w:tab w:val="left" w:pos="5029"/>
                          </w:tabs>
                          <w:ind w:firstLine="34"/>
                          <w:rPr>
                            <w:noProof/>
                            <w:sz w:val="15"/>
                            <w:szCs w:val="15"/>
                          </w:rPr>
                        </w:pPr>
                        <w:r w:rsidRPr="00B0237C">
                          <w:rPr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 wp14:anchorId="03B116C1" wp14:editId="3BC294AC">
                              <wp:extent cx="257175" cy="237392"/>
                              <wp:effectExtent l="0" t="0" r="0" b="0"/>
                              <wp:docPr id="40" name="Рисунок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795" cy="2379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69" w:type="dxa"/>
                      </w:tcPr>
                      <w:p w:rsidR="00117858" w:rsidRPr="00B0237C" w:rsidRDefault="00117858" w:rsidP="00117858">
                        <w:pPr>
                          <w:tabs>
                            <w:tab w:val="left" w:pos="5029"/>
                          </w:tabs>
                          <w:spacing w:after="200" w:line="276" w:lineRule="auto"/>
                          <w:rPr>
                            <w:rFonts w:eastAsiaTheme="minorHAnsi"/>
                            <w:sz w:val="15"/>
                            <w:szCs w:val="15"/>
                            <w:lang w:eastAsia="en-US"/>
                          </w:rPr>
                        </w:pPr>
                        <w:r w:rsidRPr="00B0237C">
                          <w:rPr>
                            <w:rFonts w:eastAsiaTheme="minorHAnsi"/>
                            <w:sz w:val="15"/>
                            <w:szCs w:val="15"/>
                            <w:lang w:eastAsia="en-US"/>
                          </w:rPr>
                          <w:t>Беречь от прямых солнечных лучей</w:t>
                        </w:r>
                      </w:p>
                    </w:tc>
                  </w:tr>
                  <w:tr w:rsidR="00117858" w:rsidRPr="00B0237C" w:rsidTr="00082689">
                    <w:trPr>
                      <w:trHeight w:val="356"/>
                    </w:trPr>
                    <w:tc>
                      <w:tcPr>
                        <w:tcW w:w="913" w:type="dxa"/>
                        <w:vAlign w:val="center"/>
                      </w:tcPr>
                      <w:p w:rsidR="00117858" w:rsidRPr="00B0237C" w:rsidRDefault="00117858" w:rsidP="00117858">
                        <w:pPr>
                          <w:tabs>
                            <w:tab w:val="left" w:pos="5029"/>
                          </w:tabs>
                          <w:rPr>
                            <w:sz w:val="15"/>
                            <w:szCs w:val="15"/>
                            <w:lang w:val="en-US"/>
                          </w:rPr>
                        </w:pPr>
                        <w:r w:rsidRPr="00B0237C">
                          <w:rPr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 wp14:anchorId="32CE6AEB" wp14:editId="33E88A72">
                              <wp:extent cx="168295" cy="100977"/>
                              <wp:effectExtent l="0" t="0" r="3175" b="0"/>
                              <wp:docPr id="41" name="Рисунок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7812" t="75000" r="77315" b="21484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69385" cy="10163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69" w:type="dxa"/>
                      </w:tcPr>
                      <w:p w:rsidR="00117858" w:rsidRPr="00B0237C" w:rsidRDefault="00117858" w:rsidP="00117858">
                        <w:pPr>
                          <w:tabs>
                            <w:tab w:val="left" w:pos="5029"/>
                          </w:tabs>
                          <w:rPr>
                            <w:sz w:val="15"/>
                            <w:szCs w:val="15"/>
                          </w:rPr>
                        </w:pPr>
                        <w:r w:rsidRPr="00B0237C">
                          <w:rPr>
                            <w:sz w:val="15"/>
                            <w:szCs w:val="15"/>
                          </w:rPr>
                          <w:t>СЕ марка – знак соответствия требованиям Директивы 93/42/EEC и идентификационный номер аккредитованного органа по сертификации Европейского союза</w:t>
                        </w:r>
                      </w:p>
                    </w:tc>
                  </w:tr>
                </w:tbl>
                <w:p w:rsidR="00117858" w:rsidRPr="00B0237C" w:rsidRDefault="00117858" w:rsidP="00117858">
                  <w:pPr>
                    <w:tabs>
                      <w:tab w:val="left" w:pos="5029"/>
                    </w:tabs>
                    <w:rPr>
                      <w:rFonts w:eastAsiaTheme="minorHAnsi"/>
                      <w:sz w:val="15"/>
                      <w:szCs w:val="15"/>
                      <w:lang w:eastAsia="en-US"/>
                    </w:rPr>
                  </w:pPr>
                </w:p>
              </w:tc>
            </w:tr>
          </w:tbl>
          <w:p w:rsidR="00117858" w:rsidRPr="00B0237C" w:rsidRDefault="00117858" w:rsidP="009A5204">
            <w:pPr>
              <w:ind w:left="34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B0237C">
              <w:rPr>
                <w:rFonts w:eastAsiaTheme="minorHAnsi"/>
                <w:b/>
                <w:sz w:val="15"/>
                <w:szCs w:val="15"/>
                <w:lang w:eastAsia="en-US"/>
              </w:rPr>
              <w:t xml:space="preserve">Срок годности: </w:t>
            </w:r>
            <w:r w:rsidRPr="00B0237C">
              <w:rPr>
                <w:rFonts w:eastAsiaTheme="minorHAnsi"/>
                <w:sz w:val="15"/>
                <w:szCs w:val="15"/>
                <w:lang w:eastAsia="en-US"/>
              </w:rPr>
              <w:t>Без ограничения срока годности</w:t>
            </w:r>
          </w:p>
        </w:tc>
      </w:tr>
    </w:tbl>
    <w:p w:rsidR="00C63B3B" w:rsidRDefault="00C63B3B" w:rsidP="00117858"/>
    <w:sectPr w:rsidR="00C63B3B" w:rsidSect="00117858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15D92"/>
    <w:multiLevelType w:val="hybridMultilevel"/>
    <w:tmpl w:val="E486A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58"/>
    <w:rsid w:val="00010883"/>
    <w:rsid w:val="0001462C"/>
    <w:rsid w:val="000159CE"/>
    <w:rsid w:val="00020E0E"/>
    <w:rsid w:val="00021BD8"/>
    <w:rsid w:val="00030A02"/>
    <w:rsid w:val="00037C4D"/>
    <w:rsid w:val="00045864"/>
    <w:rsid w:val="00046DD6"/>
    <w:rsid w:val="00051A5C"/>
    <w:rsid w:val="0005305F"/>
    <w:rsid w:val="00054267"/>
    <w:rsid w:val="00056CA9"/>
    <w:rsid w:val="00061B16"/>
    <w:rsid w:val="00065A6B"/>
    <w:rsid w:val="000678DE"/>
    <w:rsid w:val="0007687E"/>
    <w:rsid w:val="00077372"/>
    <w:rsid w:val="0007790D"/>
    <w:rsid w:val="00081D13"/>
    <w:rsid w:val="00094FCF"/>
    <w:rsid w:val="000A56CA"/>
    <w:rsid w:val="000B4946"/>
    <w:rsid w:val="000B545E"/>
    <w:rsid w:val="000B6554"/>
    <w:rsid w:val="000C3061"/>
    <w:rsid w:val="000D2E0B"/>
    <w:rsid w:val="000E1543"/>
    <w:rsid w:val="000E2734"/>
    <w:rsid w:val="000F049D"/>
    <w:rsid w:val="000F60D0"/>
    <w:rsid w:val="000F71FF"/>
    <w:rsid w:val="000F76D4"/>
    <w:rsid w:val="0010437A"/>
    <w:rsid w:val="00104C57"/>
    <w:rsid w:val="00106805"/>
    <w:rsid w:val="001128D6"/>
    <w:rsid w:val="00113EDF"/>
    <w:rsid w:val="00115452"/>
    <w:rsid w:val="00116936"/>
    <w:rsid w:val="00117858"/>
    <w:rsid w:val="00121EAD"/>
    <w:rsid w:val="001224C5"/>
    <w:rsid w:val="00122E66"/>
    <w:rsid w:val="00125961"/>
    <w:rsid w:val="00133A01"/>
    <w:rsid w:val="001454E3"/>
    <w:rsid w:val="0014641C"/>
    <w:rsid w:val="00150660"/>
    <w:rsid w:val="001525F8"/>
    <w:rsid w:val="00163CB7"/>
    <w:rsid w:val="00181255"/>
    <w:rsid w:val="00181B48"/>
    <w:rsid w:val="00185264"/>
    <w:rsid w:val="00191683"/>
    <w:rsid w:val="00197E89"/>
    <w:rsid w:val="00197ED3"/>
    <w:rsid w:val="001A283A"/>
    <w:rsid w:val="001A4B91"/>
    <w:rsid w:val="001A5611"/>
    <w:rsid w:val="001A6AAB"/>
    <w:rsid w:val="001A7779"/>
    <w:rsid w:val="001C1AC7"/>
    <w:rsid w:val="001C1E98"/>
    <w:rsid w:val="001C32CE"/>
    <w:rsid w:val="001C4004"/>
    <w:rsid w:val="001C4D53"/>
    <w:rsid w:val="001E7D32"/>
    <w:rsid w:val="001F7019"/>
    <w:rsid w:val="00204960"/>
    <w:rsid w:val="00211021"/>
    <w:rsid w:val="00212F2D"/>
    <w:rsid w:val="00215A12"/>
    <w:rsid w:val="00216193"/>
    <w:rsid w:val="002175CA"/>
    <w:rsid w:val="00220895"/>
    <w:rsid w:val="0022210E"/>
    <w:rsid w:val="002235BA"/>
    <w:rsid w:val="002363A3"/>
    <w:rsid w:val="0024056C"/>
    <w:rsid w:val="002541DD"/>
    <w:rsid w:val="002572BF"/>
    <w:rsid w:val="00266E48"/>
    <w:rsid w:val="00276941"/>
    <w:rsid w:val="00292A8E"/>
    <w:rsid w:val="00297B68"/>
    <w:rsid w:val="002A48A2"/>
    <w:rsid w:val="002A5BAF"/>
    <w:rsid w:val="002B2B93"/>
    <w:rsid w:val="002B35B8"/>
    <w:rsid w:val="002C2925"/>
    <w:rsid w:val="002C7A71"/>
    <w:rsid w:val="002E0044"/>
    <w:rsid w:val="002E08D3"/>
    <w:rsid w:val="002E5016"/>
    <w:rsid w:val="002F0E29"/>
    <w:rsid w:val="002F129E"/>
    <w:rsid w:val="002F296A"/>
    <w:rsid w:val="002F478F"/>
    <w:rsid w:val="00300C95"/>
    <w:rsid w:val="00302663"/>
    <w:rsid w:val="00341979"/>
    <w:rsid w:val="003533F3"/>
    <w:rsid w:val="00356465"/>
    <w:rsid w:val="00356B09"/>
    <w:rsid w:val="00356DD2"/>
    <w:rsid w:val="00360A6F"/>
    <w:rsid w:val="003611DB"/>
    <w:rsid w:val="0038161B"/>
    <w:rsid w:val="00395EDB"/>
    <w:rsid w:val="00396433"/>
    <w:rsid w:val="003A04A5"/>
    <w:rsid w:val="003A220C"/>
    <w:rsid w:val="003A2415"/>
    <w:rsid w:val="003A3C9E"/>
    <w:rsid w:val="003A70CD"/>
    <w:rsid w:val="003B02D5"/>
    <w:rsid w:val="003B7E7A"/>
    <w:rsid w:val="003C06C5"/>
    <w:rsid w:val="003C0B19"/>
    <w:rsid w:val="003C6309"/>
    <w:rsid w:val="003E7553"/>
    <w:rsid w:val="003F2CAA"/>
    <w:rsid w:val="00401616"/>
    <w:rsid w:val="00403BA8"/>
    <w:rsid w:val="0040428A"/>
    <w:rsid w:val="004065C5"/>
    <w:rsid w:val="00411CA8"/>
    <w:rsid w:val="00412C33"/>
    <w:rsid w:val="0042783E"/>
    <w:rsid w:val="00462613"/>
    <w:rsid w:val="004726AB"/>
    <w:rsid w:val="00481D5B"/>
    <w:rsid w:val="00485E34"/>
    <w:rsid w:val="00491FB9"/>
    <w:rsid w:val="00495A10"/>
    <w:rsid w:val="0049651F"/>
    <w:rsid w:val="004A208A"/>
    <w:rsid w:val="004A6D99"/>
    <w:rsid w:val="004B7F73"/>
    <w:rsid w:val="004C31F7"/>
    <w:rsid w:val="004C53B3"/>
    <w:rsid w:val="004C6DF7"/>
    <w:rsid w:val="004C796C"/>
    <w:rsid w:val="004D1442"/>
    <w:rsid w:val="004D43A1"/>
    <w:rsid w:val="004E29A8"/>
    <w:rsid w:val="004E54C4"/>
    <w:rsid w:val="004E6773"/>
    <w:rsid w:val="004F0C39"/>
    <w:rsid w:val="004F566C"/>
    <w:rsid w:val="004F5AFA"/>
    <w:rsid w:val="00503698"/>
    <w:rsid w:val="005177F6"/>
    <w:rsid w:val="00520091"/>
    <w:rsid w:val="0052138C"/>
    <w:rsid w:val="00521934"/>
    <w:rsid w:val="005263B4"/>
    <w:rsid w:val="005314F2"/>
    <w:rsid w:val="0053641D"/>
    <w:rsid w:val="0053770B"/>
    <w:rsid w:val="00540829"/>
    <w:rsid w:val="005468FE"/>
    <w:rsid w:val="005554FA"/>
    <w:rsid w:val="00557342"/>
    <w:rsid w:val="005606C0"/>
    <w:rsid w:val="005635BC"/>
    <w:rsid w:val="005740DB"/>
    <w:rsid w:val="00586DD4"/>
    <w:rsid w:val="00590B0A"/>
    <w:rsid w:val="00597AB4"/>
    <w:rsid w:val="005A75D1"/>
    <w:rsid w:val="005B09C6"/>
    <w:rsid w:val="005B1C36"/>
    <w:rsid w:val="005B638E"/>
    <w:rsid w:val="005C36A7"/>
    <w:rsid w:val="005C73DC"/>
    <w:rsid w:val="005D624A"/>
    <w:rsid w:val="005E01EB"/>
    <w:rsid w:val="005F1BF4"/>
    <w:rsid w:val="005F3218"/>
    <w:rsid w:val="005F41A3"/>
    <w:rsid w:val="005F53D0"/>
    <w:rsid w:val="00601C6D"/>
    <w:rsid w:val="006119A2"/>
    <w:rsid w:val="006412A3"/>
    <w:rsid w:val="00643E06"/>
    <w:rsid w:val="00646F54"/>
    <w:rsid w:val="00651C42"/>
    <w:rsid w:val="006638AA"/>
    <w:rsid w:val="00673AF4"/>
    <w:rsid w:val="00674B3A"/>
    <w:rsid w:val="00675A47"/>
    <w:rsid w:val="00681215"/>
    <w:rsid w:val="00682E88"/>
    <w:rsid w:val="006830AC"/>
    <w:rsid w:val="00693433"/>
    <w:rsid w:val="0069550C"/>
    <w:rsid w:val="00697C56"/>
    <w:rsid w:val="006A17F8"/>
    <w:rsid w:val="006A18A2"/>
    <w:rsid w:val="006A38AA"/>
    <w:rsid w:val="006B35FF"/>
    <w:rsid w:val="006B5BB3"/>
    <w:rsid w:val="006C6E22"/>
    <w:rsid w:val="006C7111"/>
    <w:rsid w:val="006C7517"/>
    <w:rsid w:val="006D2551"/>
    <w:rsid w:val="006D5F41"/>
    <w:rsid w:val="006D72CA"/>
    <w:rsid w:val="006D7485"/>
    <w:rsid w:val="006E00A0"/>
    <w:rsid w:val="006E1E28"/>
    <w:rsid w:val="006E3209"/>
    <w:rsid w:val="006E3489"/>
    <w:rsid w:val="006E3D8D"/>
    <w:rsid w:val="006E4C0F"/>
    <w:rsid w:val="006E71A7"/>
    <w:rsid w:val="006F6C92"/>
    <w:rsid w:val="00704F5E"/>
    <w:rsid w:val="00705193"/>
    <w:rsid w:val="007105E1"/>
    <w:rsid w:val="00714FFA"/>
    <w:rsid w:val="00717BB2"/>
    <w:rsid w:val="00727A99"/>
    <w:rsid w:val="00733905"/>
    <w:rsid w:val="00736446"/>
    <w:rsid w:val="00744ADA"/>
    <w:rsid w:val="00745804"/>
    <w:rsid w:val="00765242"/>
    <w:rsid w:val="00766F80"/>
    <w:rsid w:val="00770703"/>
    <w:rsid w:val="00775CD9"/>
    <w:rsid w:val="00777EC6"/>
    <w:rsid w:val="00781926"/>
    <w:rsid w:val="00791A02"/>
    <w:rsid w:val="007B02B6"/>
    <w:rsid w:val="007B502E"/>
    <w:rsid w:val="007B52BF"/>
    <w:rsid w:val="007C5695"/>
    <w:rsid w:val="007C7068"/>
    <w:rsid w:val="007D7581"/>
    <w:rsid w:val="007E1800"/>
    <w:rsid w:val="007E493C"/>
    <w:rsid w:val="007E7E7A"/>
    <w:rsid w:val="007F0018"/>
    <w:rsid w:val="007F070B"/>
    <w:rsid w:val="007F48A1"/>
    <w:rsid w:val="007F68F9"/>
    <w:rsid w:val="007F7022"/>
    <w:rsid w:val="007F7583"/>
    <w:rsid w:val="007F7A8D"/>
    <w:rsid w:val="007F7FD3"/>
    <w:rsid w:val="00802789"/>
    <w:rsid w:val="00810505"/>
    <w:rsid w:val="00814CCC"/>
    <w:rsid w:val="00820B8C"/>
    <w:rsid w:val="00825675"/>
    <w:rsid w:val="00833C58"/>
    <w:rsid w:val="00843D26"/>
    <w:rsid w:val="008606FF"/>
    <w:rsid w:val="00862A98"/>
    <w:rsid w:val="008805A0"/>
    <w:rsid w:val="008810B0"/>
    <w:rsid w:val="00881BCB"/>
    <w:rsid w:val="00886F1B"/>
    <w:rsid w:val="008870A4"/>
    <w:rsid w:val="008937AA"/>
    <w:rsid w:val="008A6916"/>
    <w:rsid w:val="008B21F0"/>
    <w:rsid w:val="008B3091"/>
    <w:rsid w:val="008B41C9"/>
    <w:rsid w:val="008B5594"/>
    <w:rsid w:val="008B5604"/>
    <w:rsid w:val="008B71F6"/>
    <w:rsid w:val="008C07A1"/>
    <w:rsid w:val="008C579E"/>
    <w:rsid w:val="008C7550"/>
    <w:rsid w:val="008E34C3"/>
    <w:rsid w:val="008E3567"/>
    <w:rsid w:val="008E36D8"/>
    <w:rsid w:val="008E50C2"/>
    <w:rsid w:val="008E707D"/>
    <w:rsid w:val="008F0ED2"/>
    <w:rsid w:val="008F30ED"/>
    <w:rsid w:val="00900FB8"/>
    <w:rsid w:val="009045CA"/>
    <w:rsid w:val="009072A4"/>
    <w:rsid w:val="0091106E"/>
    <w:rsid w:val="00911992"/>
    <w:rsid w:val="009152E6"/>
    <w:rsid w:val="0092071E"/>
    <w:rsid w:val="009253FF"/>
    <w:rsid w:val="00937D16"/>
    <w:rsid w:val="00941F3F"/>
    <w:rsid w:val="00942AB8"/>
    <w:rsid w:val="00944BCE"/>
    <w:rsid w:val="00945CB1"/>
    <w:rsid w:val="009529C4"/>
    <w:rsid w:val="00962CFB"/>
    <w:rsid w:val="00970ABD"/>
    <w:rsid w:val="00971D87"/>
    <w:rsid w:val="00975EF9"/>
    <w:rsid w:val="0098144D"/>
    <w:rsid w:val="009850C3"/>
    <w:rsid w:val="00986573"/>
    <w:rsid w:val="00986C6A"/>
    <w:rsid w:val="00987CB1"/>
    <w:rsid w:val="00991C6B"/>
    <w:rsid w:val="009A1EBC"/>
    <w:rsid w:val="009A5204"/>
    <w:rsid w:val="009A6A2A"/>
    <w:rsid w:val="009B716A"/>
    <w:rsid w:val="009C2B69"/>
    <w:rsid w:val="009D4BC9"/>
    <w:rsid w:val="009D5CDE"/>
    <w:rsid w:val="009E0839"/>
    <w:rsid w:val="009F098D"/>
    <w:rsid w:val="009F1E05"/>
    <w:rsid w:val="009F3FF2"/>
    <w:rsid w:val="00A025AA"/>
    <w:rsid w:val="00A037DD"/>
    <w:rsid w:val="00A04444"/>
    <w:rsid w:val="00A048EC"/>
    <w:rsid w:val="00A05E65"/>
    <w:rsid w:val="00A105B6"/>
    <w:rsid w:val="00A11787"/>
    <w:rsid w:val="00A135D1"/>
    <w:rsid w:val="00A14A8F"/>
    <w:rsid w:val="00A152EA"/>
    <w:rsid w:val="00A254A9"/>
    <w:rsid w:val="00A3093C"/>
    <w:rsid w:val="00A32F45"/>
    <w:rsid w:val="00A640C0"/>
    <w:rsid w:val="00A71572"/>
    <w:rsid w:val="00A746B6"/>
    <w:rsid w:val="00A87AB0"/>
    <w:rsid w:val="00AA4BA8"/>
    <w:rsid w:val="00AA571C"/>
    <w:rsid w:val="00AB264F"/>
    <w:rsid w:val="00AB27E6"/>
    <w:rsid w:val="00AC4309"/>
    <w:rsid w:val="00AC54C2"/>
    <w:rsid w:val="00AC6B6D"/>
    <w:rsid w:val="00AC7B0B"/>
    <w:rsid w:val="00AD1D62"/>
    <w:rsid w:val="00AD2B43"/>
    <w:rsid w:val="00AE095C"/>
    <w:rsid w:val="00AE2E11"/>
    <w:rsid w:val="00AE3FF6"/>
    <w:rsid w:val="00AE6337"/>
    <w:rsid w:val="00AE694E"/>
    <w:rsid w:val="00B04246"/>
    <w:rsid w:val="00B11A22"/>
    <w:rsid w:val="00B24C58"/>
    <w:rsid w:val="00B30646"/>
    <w:rsid w:val="00B30C79"/>
    <w:rsid w:val="00B40F96"/>
    <w:rsid w:val="00B4356E"/>
    <w:rsid w:val="00B653B8"/>
    <w:rsid w:val="00B66E53"/>
    <w:rsid w:val="00B67DE5"/>
    <w:rsid w:val="00B96C08"/>
    <w:rsid w:val="00BA0818"/>
    <w:rsid w:val="00BA34B8"/>
    <w:rsid w:val="00BA3D02"/>
    <w:rsid w:val="00BA5941"/>
    <w:rsid w:val="00BA7047"/>
    <w:rsid w:val="00BC2953"/>
    <w:rsid w:val="00BC3B51"/>
    <w:rsid w:val="00BD7BDA"/>
    <w:rsid w:val="00BE4B1A"/>
    <w:rsid w:val="00BE4BB6"/>
    <w:rsid w:val="00BE7087"/>
    <w:rsid w:val="00BF01C2"/>
    <w:rsid w:val="00BF070B"/>
    <w:rsid w:val="00BF645B"/>
    <w:rsid w:val="00BF78C6"/>
    <w:rsid w:val="00C069F1"/>
    <w:rsid w:val="00C119F1"/>
    <w:rsid w:val="00C2224D"/>
    <w:rsid w:val="00C26527"/>
    <w:rsid w:val="00C336AA"/>
    <w:rsid w:val="00C375C2"/>
    <w:rsid w:val="00C424F6"/>
    <w:rsid w:val="00C52347"/>
    <w:rsid w:val="00C538AE"/>
    <w:rsid w:val="00C61550"/>
    <w:rsid w:val="00C63B3B"/>
    <w:rsid w:val="00C71AC2"/>
    <w:rsid w:val="00C72AF1"/>
    <w:rsid w:val="00C75CED"/>
    <w:rsid w:val="00C8268C"/>
    <w:rsid w:val="00CA2B4D"/>
    <w:rsid w:val="00CA4905"/>
    <w:rsid w:val="00CB1338"/>
    <w:rsid w:val="00CC0191"/>
    <w:rsid w:val="00CC2890"/>
    <w:rsid w:val="00CD3262"/>
    <w:rsid w:val="00CD6CEE"/>
    <w:rsid w:val="00CE46AF"/>
    <w:rsid w:val="00CE6831"/>
    <w:rsid w:val="00CF05DD"/>
    <w:rsid w:val="00CF1B7F"/>
    <w:rsid w:val="00D04F24"/>
    <w:rsid w:val="00D165CB"/>
    <w:rsid w:val="00D30049"/>
    <w:rsid w:val="00D32FFB"/>
    <w:rsid w:val="00D33132"/>
    <w:rsid w:val="00D42B88"/>
    <w:rsid w:val="00D5699C"/>
    <w:rsid w:val="00D5750C"/>
    <w:rsid w:val="00D5758B"/>
    <w:rsid w:val="00D6597F"/>
    <w:rsid w:val="00D7184B"/>
    <w:rsid w:val="00D720E7"/>
    <w:rsid w:val="00D72881"/>
    <w:rsid w:val="00D90279"/>
    <w:rsid w:val="00D921FC"/>
    <w:rsid w:val="00DA003D"/>
    <w:rsid w:val="00DA0C94"/>
    <w:rsid w:val="00DA5D90"/>
    <w:rsid w:val="00DB2EBC"/>
    <w:rsid w:val="00DB655E"/>
    <w:rsid w:val="00DB6FB0"/>
    <w:rsid w:val="00DB7E98"/>
    <w:rsid w:val="00DC3A01"/>
    <w:rsid w:val="00DD1E85"/>
    <w:rsid w:val="00DD4687"/>
    <w:rsid w:val="00DE1EFF"/>
    <w:rsid w:val="00DE2201"/>
    <w:rsid w:val="00DF0499"/>
    <w:rsid w:val="00E0539F"/>
    <w:rsid w:val="00E07F3D"/>
    <w:rsid w:val="00E14AD9"/>
    <w:rsid w:val="00E1598F"/>
    <w:rsid w:val="00E201C8"/>
    <w:rsid w:val="00E2181F"/>
    <w:rsid w:val="00E26F8A"/>
    <w:rsid w:val="00E347C2"/>
    <w:rsid w:val="00E4198A"/>
    <w:rsid w:val="00E431B0"/>
    <w:rsid w:val="00E44D1A"/>
    <w:rsid w:val="00E46645"/>
    <w:rsid w:val="00E54072"/>
    <w:rsid w:val="00E56884"/>
    <w:rsid w:val="00E63FC0"/>
    <w:rsid w:val="00E73100"/>
    <w:rsid w:val="00E806C6"/>
    <w:rsid w:val="00E846CA"/>
    <w:rsid w:val="00E878CF"/>
    <w:rsid w:val="00EA078E"/>
    <w:rsid w:val="00EA0C41"/>
    <w:rsid w:val="00EC2BFC"/>
    <w:rsid w:val="00ED5A54"/>
    <w:rsid w:val="00ED65B8"/>
    <w:rsid w:val="00EF2F11"/>
    <w:rsid w:val="00EF5168"/>
    <w:rsid w:val="00EF7ECF"/>
    <w:rsid w:val="00F03B90"/>
    <w:rsid w:val="00F04833"/>
    <w:rsid w:val="00F07F80"/>
    <w:rsid w:val="00F27093"/>
    <w:rsid w:val="00F35A57"/>
    <w:rsid w:val="00F60C13"/>
    <w:rsid w:val="00F70D16"/>
    <w:rsid w:val="00F71F91"/>
    <w:rsid w:val="00F7217B"/>
    <w:rsid w:val="00F74308"/>
    <w:rsid w:val="00F85244"/>
    <w:rsid w:val="00F87D65"/>
    <w:rsid w:val="00F913A3"/>
    <w:rsid w:val="00F91952"/>
    <w:rsid w:val="00F923C2"/>
    <w:rsid w:val="00F95690"/>
    <w:rsid w:val="00F967FE"/>
    <w:rsid w:val="00FA1843"/>
    <w:rsid w:val="00FA6089"/>
    <w:rsid w:val="00FB0A69"/>
    <w:rsid w:val="00FB0C96"/>
    <w:rsid w:val="00FC060B"/>
    <w:rsid w:val="00FC3544"/>
    <w:rsid w:val="00FC3E6B"/>
    <w:rsid w:val="00FC70D4"/>
    <w:rsid w:val="00F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10F2D-10E7-41CB-B89C-9507C95A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117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17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2017-10-31T07:56:00Z</dcterms:created>
  <dcterms:modified xsi:type="dcterms:W3CDTF">2017-10-31T08:16:00Z</dcterms:modified>
</cp:coreProperties>
</file>